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«ЧЕЧЕНСКИЙ ГОСУДАРСТВЕННЫЙ УНИВЕРСИТЕТ»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736A7" w:rsidRPr="0010610C" w:rsidRDefault="00E736A7" w:rsidP="00E736A7">
      <w:pPr>
        <w:shd w:val="clear" w:color="auto" w:fill="FFFFFF"/>
        <w:jc w:val="center"/>
      </w:pPr>
      <w:r w:rsidRPr="0010610C">
        <w:rPr>
          <w:bCs/>
          <w:color w:val="000000"/>
          <w:sz w:val="28"/>
          <w:szCs w:val="28"/>
        </w:rPr>
        <w:t>ИНСТИТУТ ЭКОНОМИКИ И ФИНАНСОВ</w:t>
      </w:r>
    </w:p>
    <w:p w:rsidR="00E736A7" w:rsidRPr="0010610C" w:rsidRDefault="00E736A7" w:rsidP="00E736A7">
      <w:pPr>
        <w:pStyle w:val="af3"/>
        <w:tabs>
          <w:tab w:val="left" w:pos="1134"/>
        </w:tabs>
        <w:spacing w:after="0"/>
        <w:jc w:val="center"/>
        <w:rPr>
          <w:color w:val="000000"/>
        </w:rPr>
      </w:pPr>
      <w:r w:rsidRPr="0010610C">
        <w:rPr>
          <w:color w:val="000000"/>
          <w:spacing w:val="-1"/>
          <w:sz w:val="28"/>
          <w:szCs w:val="28"/>
        </w:rPr>
        <w:t>Кафедра «Финансы, кредит и антимонопольное регулирование»</w:t>
      </w:r>
    </w:p>
    <w:p w:rsidR="00E736A7" w:rsidRPr="0010610C" w:rsidRDefault="00E736A7" w:rsidP="00E736A7">
      <w:pPr>
        <w:jc w:val="center"/>
        <w:rPr>
          <w:sz w:val="28"/>
          <w:szCs w:val="28"/>
        </w:rPr>
      </w:pPr>
    </w:p>
    <w:p w:rsidR="00E736A7" w:rsidRPr="0010610C" w:rsidRDefault="00E736A7" w:rsidP="00E736A7">
      <w:pPr>
        <w:rPr>
          <w:sz w:val="28"/>
          <w:szCs w:val="28"/>
        </w:rPr>
      </w:pPr>
    </w:p>
    <w:p w:rsidR="00E736A7" w:rsidRPr="0010610C" w:rsidRDefault="00E736A7" w:rsidP="00E736A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bookmark18"/>
    </w:p>
    <w:p w:rsidR="008F5F07" w:rsidRDefault="008F5F07" w:rsidP="008F5F0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</w:rPr>
      </w:pPr>
    </w:p>
    <w:p w:rsidR="008F5F07" w:rsidRDefault="008F5F07" w:rsidP="008F5F0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</w:rPr>
      </w:pPr>
    </w:p>
    <w:p w:rsidR="00E736A7" w:rsidRPr="008F5F07" w:rsidRDefault="008F5F07" w:rsidP="008F5F0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F5F07">
        <w:rPr>
          <w:rFonts w:ascii="Times New Roman" w:hAnsi="Times New Roman" w:cs="Times New Roman"/>
          <w:color w:val="000000"/>
        </w:rPr>
        <w:t>Шовхалов</w:t>
      </w:r>
      <w:proofErr w:type="spellEnd"/>
      <w:r w:rsidRPr="008F5F07">
        <w:rPr>
          <w:rFonts w:ascii="Times New Roman" w:hAnsi="Times New Roman" w:cs="Times New Roman"/>
          <w:color w:val="000000"/>
        </w:rPr>
        <w:t xml:space="preserve"> Ш.А.</w:t>
      </w:r>
    </w:p>
    <w:p w:rsidR="00E736A7" w:rsidRPr="008F5F07" w:rsidRDefault="00E736A7" w:rsidP="00E736A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36A7" w:rsidRPr="0010610C" w:rsidRDefault="00E736A7" w:rsidP="00E736A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36A7" w:rsidRPr="0010610C" w:rsidRDefault="00E736A7" w:rsidP="00E736A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РАБОЧАЯ ПРОГРАММА</w:t>
      </w:r>
      <w:bookmarkEnd w:id="0"/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  <w:bookmarkStart w:id="1" w:name="bookmark19"/>
      <w:r w:rsidRPr="0010610C">
        <w:rPr>
          <w:rFonts w:ascii="Times New Roman" w:hAnsi="Times New Roman" w:cs="Times New Roman"/>
        </w:rPr>
        <w:t>УЧЕБНОЙ ДИСЦИПЛИНЫ</w:t>
      </w:r>
      <w:bookmarkEnd w:id="1"/>
    </w:p>
    <w:p w:rsidR="009601FD" w:rsidRDefault="009601FD" w:rsidP="009601FD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  <w:r w:rsidRPr="0010610C">
        <w:rPr>
          <w:rFonts w:ascii="Times New Roman" w:hAnsi="Times New Roman" w:cs="Times New Roman"/>
        </w:rPr>
        <w:t>«</w:t>
      </w:r>
      <w:r w:rsidRPr="009601FD">
        <w:rPr>
          <w:rFonts w:ascii="Times New Roman" w:hAnsi="Times New Roman" w:cs="Times New Roman"/>
        </w:rPr>
        <w:t xml:space="preserve">ИСЛАМСКОЕ МИКРОФИНАНСИРОВАНИЕ </w:t>
      </w:r>
    </w:p>
    <w:p w:rsidR="00E736A7" w:rsidRPr="0010610C" w:rsidRDefault="009601FD" w:rsidP="009601FD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  <w:r w:rsidRPr="009601FD">
        <w:rPr>
          <w:rFonts w:ascii="Times New Roman" w:hAnsi="Times New Roman" w:cs="Times New Roman"/>
        </w:rPr>
        <w:t>И СОЦИАЛЬНОЕ ПРЕДПРИНИМАТЕЛЬСТВО</w:t>
      </w:r>
      <w:r w:rsidRPr="0010610C">
        <w:rPr>
          <w:rFonts w:ascii="Times New Roman" w:hAnsi="Times New Roman" w:cs="Times New Roman"/>
        </w:rPr>
        <w:t>»</w:t>
      </w: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1"/>
        <w:gridCol w:w="4394"/>
      </w:tblGrid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Направление подготовки (специальности)</w:t>
            </w:r>
          </w:p>
        </w:tc>
        <w:tc>
          <w:tcPr>
            <w:tcW w:w="4394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sz w:val="28"/>
                <w:szCs w:val="28"/>
              </w:rPr>
              <w:t>Финансы и кредит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Код направления подготовки (специальности)</w:t>
            </w:r>
          </w:p>
        </w:tc>
        <w:tc>
          <w:tcPr>
            <w:tcW w:w="4394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38.04.08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8F5F07" w:rsidP="008F5F07">
            <w:pPr>
              <w:rPr>
                <w:color w:val="000000"/>
                <w:sz w:val="28"/>
                <w:szCs w:val="28"/>
              </w:rPr>
            </w:pPr>
            <w:r w:rsidRPr="00BA74CE">
              <w:rPr>
                <w:color w:val="000000"/>
                <w:sz w:val="28"/>
                <w:szCs w:val="28"/>
              </w:rPr>
              <w:t>Направленность</w:t>
            </w:r>
          </w:p>
        </w:tc>
        <w:tc>
          <w:tcPr>
            <w:tcW w:w="4394" w:type="dxa"/>
            <w:vAlign w:val="center"/>
          </w:tcPr>
          <w:p w:rsidR="00E736A7" w:rsidRPr="0010610C" w:rsidRDefault="00D7155C" w:rsidP="00E736A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Классическая и исламская модели современного банкинга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Квалификация выпускника</w:t>
            </w:r>
          </w:p>
        </w:tc>
        <w:tc>
          <w:tcPr>
            <w:tcW w:w="4394" w:type="dxa"/>
            <w:vAlign w:val="center"/>
          </w:tcPr>
          <w:p w:rsidR="00E736A7" w:rsidRPr="0010610C" w:rsidRDefault="00E736A7" w:rsidP="00E736A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Магистр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Форма обучения</w:t>
            </w:r>
          </w:p>
        </w:tc>
        <w:tc>
          <w:tcPr>
            <w:tcW w:w="4394" w:type="dxa"/>
            <w:vAlign w:val="center"/>
          </w:tcPr>
          <w:p w:rsidR="00E736A7" w:rsidRPr="0010610C" w:rsidRDefault="00E736A7" w:rsidP="001746ED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Очная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Код дисциплины</w:t>
            </w:r>
          </w:p>
        </w:tc>
        <w:tc>
          <w:tcPr>
            <w:tcW w:w="4394" w:type="dxa"/>
            <w:vAlign w:val="center"/>
          </w:tcPr>
          <w:p w:rsidR="00E736A7" w:rsidRPr="0010610C" w:rsidRDefault="00D7155C" w:rsidP="00BA74C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D7155C">
              <w:rPr>
                <w:color w:val="000000"/>
                <w:sz w:val="28"/>
                <w:szCs w:val="28"/>
              </w:rPr>
              <w:t>Б.1.2.</w:t>
            </w:r>
            <w:r w:rsidR="00BA74CE">
              <w:rPr>
                <w:color w:val="000000"/>
                <w:sz w:val="28"/>
                <w:szCs w:val="28"/>
              </w:rPr>
              <w:t>2</w:t>
            </w:r>
            <w:r w:rsidRPr="00D7155C">
              <w:rPr>
                <w:color w:val="000000"/>
                <w:sz w:val="28"/>
                <w:szCs w:val="28"/>
              </w:rPr>
              <w:t>.</w:t>
            </w:r>
            <w:r w:rsidR="00BA74CE">
              <w:rPr>
                <w:color w:val="000000"/>
                <w:sz w:val="28"/>
                <w:szCs w:val="28"/>
              </w:rPr>
              <w:t>3.2.</w:t>
            </w:r>
          </w:p>
        </w:tc>
      </w:tr>
    </w:tbl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Default="00E736A7" w:rsidP="00D7155C">
      <w:pPr>
        <w:jc w:val="center"/>
        <w:rPr>
          <w:sz w:val="28"/>
          <w:szCs w:val="28"/>
        </w:rPr>
      </w:pPr>
      <w:r w:rsidRPr="0010610C">
        <w:rPr>
          <w:sz w:val="28"/>
          <w:szCs w:val="28"/>
        </w:rPr>
        <w:t>Грозный, 202</w:t>
      </w:r>
      <w:r w:rsidR="00D7155C">
        <w:rPr>
          <w:sz w:val="28"/>
          <w:szCs w:val="28"/>
        </w:rPr>
        <w:t>4</w:t>
      </w:r>
    </w:p>
    <w:p w:rsidR="00BA74CE" w:rsidRDefault="00BA74CE" w:rsidP="00D7155C">
      <w:pPr>
        <w:jc w:val="center"/>
        <w:rPr>
          <w:sz w:val="28"/>
          <w:szCs w:val="28"/>
        </w:rPr>
      </w:pPr>
    </w:p>
    <w:p w:rsidR="00BA74CE" w:rsidRDefault="00BA74CE" w:rsidP="00D7155C">
      <w:pPr>
        <w:jc w:val="center"/>
        <w:rPr>
          <w:sz w:val="28"/>
          <w:szCs w:val="28"/>
        </w:rPr>
      </w:pPr>
    </w:p>
    <w:p w:rsidR="00BA74CE" w:rsidRDefault="00BA74CE" w:rsidP="00D7155C">
      <w:pPr>
        <w:jc w:val="center"/>
        <w:rPr>
          <w:sz w:val="28"/>
          <w:szCs w:val="28"/>
        </w:rPr>
      </w:pPr>
    </w:p>
    <w:p w:rsidR="00BA74CE" w:rsidRPr="0010610C" w:rsidRDefault="00BA74CE" w:rsidP="00D7155C">
      <w:pPr>
        <w:jc w:val="center"/>
        <w:rPr>
          <w:sz w:val="28"/>
          <w:szCs w:val="28"/>
        </w:rPr>
      </w:pPr>
    </w:p>
    <w:p w:rsidR="00E736A7" w:rsidRPr="0010610C" w:rsidRDefault="00D7155C" w:rsidP="00630318">
      <w:pPr>
        <w:overflowPunct w:val="0"/>
        <w:autoSpaceDE w:val="0"/>
        <w:autoSpaceDN w:val="0"/>
        <w:adjustRightInd w:val="0"/>
        <w:ind w:firstLine="709"/>
        <w:jc w:val="both"/>
        <w:rPr>
          <w:bCs/>
          <w:color w:val="000000"/>
          <w:kern w:val="36"/>
        </w:rPr>
      </w:pPr>
      <w:proofErr w:type="spellStart"/>
      <w:r>
        <w:rPr>
          <w:b/>
          <w:color w:val="000000"/>
        </w:rPr>
        <w:lastRenderedPageBreak/>
        <w:t>Шовхалов</w:t>
      </w:r>
      <w:proofErr w:type="spellEnd"/>
      <w:r>
        <w:rPr>
          <w:b/>
          <w:color w:val="000000"/>
        </w:rPr>
        <w:t xml:space="preserve"> Ш.А.</w:t>
      </w:r>
      <w:r w:rsidR="00E736A7" w:rsidRPr="0010610C">
        <w:rPr>
          <w:color w:val="000000"/>
        </w:rPr>
        <w:t xml:space="preserve"> Рабочая программа учебной дисциплины «</w:t>
      </w:r>
      <w:r w:rsidR="00630318">
        <w:rPr>
          <w:iCs/>
        </w:rPr>
        <w:t>И</w:t>
      </w:r>
      <w:r w:rsidR="00630318" w:rsidRPr="00630318">
        <w:rPr>
          <w:iCs/>
        </w:rPr>
        <w:t>сламское микрофинансирование</w:t>
      </w:r>
      <w:r w:rsidR="00630318">
        <w:rPr>
          <w:iCs/>
        </w:rPr>
        <w:t xml:space="preserve"> </w:t>
      </w:r>
      <w:r w:rsidR="00630318" w:rsidRPr="00630318">
        <w:rPr>
          <w:iCs/>
        </w:rPr>
        <w:t>и социальное предпринимательство</w:t>
      </w:r>
      <w:r w:rsidR="00E736A7" w:rsidRPr="0010610C">
        <w:rPr>
          <w:iCs/>
        </w:rPr>
        <w:t xml:space="preserve">» </w:t>
      </w:r>
      <w:r w:rsidR="00E736A7" w:rsidRPr="0010610C">
        <w:rPr>
          <w:color w:val="000000"/>
        </w:rPr>
        <w:t xml:space="preserve">[Текст] / Сост. </w:t>
      </w:r>
      <w:proofErr w:type="spellStart"/>
      <w:r>
        <w:rPr>
          <w:color w:val="000000"/>
        </w:rPr>
        <w:t>Шовхалов</w:t>
      </w:r>
      <w:proofErr w:type="spellEnd"/>
      <w:r>
        <w:rPr>
          <w:color w:val="000000"/>
        </w:rPr>
        <w:t xml:space="preserve"> Ш.А.</w:t>
      </w:r>
      <w:r w:rsidR="00E736A7" w:rsidRPr="0010610C">
        <w:rPr>
          <w:color w:val="000000"/>
        </w:rPr>
        <w:t xml:space="preserve"> – Грозный: ФГБОУ ВО «Чеченский государственный университет», 202</w:t>
      </w:r>
      <w:r>
        <w:rPr>
          <w:color w:val="000000"/>
        </w:rPr>
        <w:t>4</w:t>
      </w:r>
      <w:r w:rsidR="00E736A7" w:rsidRPr="0010610C">
        <w:rPr>
          <w:color w:val="000000"/>
        </w:rPr>
        <w:t>.</w:t>
      </w:r>
      <w:r w:rsidR="00E736A7" w:rsidRPr="0010610C">
        <w:rPr>
          <w:bCs/>
          <w:color w:val="000000"/>
          <w:kern w:val="36"/>
        </w:rPr>
        <w:t xml:space="preserve"> </w:t>
      </w:r>
    </w:p>
    <w:p w:rsidR="00E736A7" w:rsidRPr="0010610C" w:rsidRDefault="00E736A7" w:rsidP="00E736A7">
      <w:pPr>
        <w:ind w:firstLine="708"/>
        <w:jc w:val="both"/>
        <w:rPr>
          <w:color w:val="000000"/>
        </w:rPr>
      </w:pPr>
    </w:p>
    <w:p w:rsidR="00E736A7" w:rsidRPr="0010610C" w:rsidRDefault="00E736A7" w:rsidP="00D7155C">
      <w:pPr>
        <w:ind w:firstLine="708"/>
        <w:jc w:val="both"/>
        <w:rPr>
          <w:color w:val="000000"/>
        </w:rPr>
      </w:pPr>
      <w:r w:rsidRPr="0010610C">
        <w:rPr>
          <w:color w:val="000000"/>
        </w:rPr>
        <w:t>Рабочая программа рассмотрена на заседании кафедры «</w:t>
      </w:r>
      <w:r w:rsidRPr="0010610C">
        <w:rPr>
          <w:color w:val="000000"/>
          <w:spacing w:val="-1"/>
          <w:szCs w:val="28"/>
        </w:rPr>
        <w:t>Финансы, кредит и антимонопольное регулирование</w:t>
      </w:r>
      <w:r w:rsidRPr="0010610C">
        <w:rPr>
          <w:color w:val="000000"/>
        </w:rPr>
        <w:t xml:space="preserve">», рекомендована к использованию в учебном процессе </w:t>
      </w:r>
      <w:r w:rsidRPr="0010610C">
        <w:rPr>
          <w:color w:val="000000"/>
          <w:shd w:val="clear" w:color="auto" w:fill="FFFFFF" w:themeFill="background1"/>
        </w:rPr>
        <w:t>(протокол №</w:t>
      </w:r>
      <w:r w:rsidR="00D7155C">
        <w:rPr>
          <w:color w:val="000000"/>
          <w:shd w:val="clear" w:color="auto" w:fill="FFFFFF" w:themeFill="background1"/>
        </w:rPr>
        <w:t xml:space="preserve"> </w:t>
      </w:r>
      <w:r w:rsidRPr="0010610C">
        <w:rPr>
          <w:color w:val="000000"/>
          <w:shd w:val="clear" w:color="auto" w:fill="FFFFFF" w:themeFill="background1"/>
        </w:rPr>
        <w:t>2 от 30 апреля 202</w:t>
      </w:r>
      <w:r w:rsidR="00D7155C">
        <w:rPr>
          <w:color w:val="000000"/>
          <w:shd w:val="clear" w:color="auto" w:fill="FFFFFF" w:themeFill="background1"/>
        </w:rPr>
        <w:t>4</w:t>
      </w:r>
      <w:r w:rsidRPr="0010610C">
        <w:rPr>
          <w:color w:val="000000"/>
          <w:shd w:val="clear" w:color="auto" w:fill="FFFFFF" w:themeFill="background1"/>
        </w:rPr>
        <w:t>г.), составлена в соотве</w:t>
      </w:r>
      <w:r w:rsidRPr="0010610C">
        <w:rPr>
          <w:color w:val="000000"/>
        </w:rPr>
        <w:t>тствии с требованиями ФГОС ВО по направлению подготовки 38.04.08</w:t>
      </w:r>
      <w:r w:rsidRPr="0010610C">
        <w:t xml:space="preserve"> «Финансы и кредит»</w:t>
      </w:r>
      <w:r w:rsidRPr="0010610C">
        <w:rPr>
          <w:color w:val="000000"/>
        </w:rPr>
        <w:t xml:space="preserve">, (Квалификация выпускника – Магистр), утвержденного приказом Министерства образования и науки Российской Федерации </w:t>
      </w:r>
      <w:r w:rsidRPr="00D7155C">
        <w:rPr>
          <w:color w:val="000000"/>
        </w:rPr>
        <w:t>от 12 августа 2020 года №991</w:t>
      </w:r>
      <w:r w:rsidRPr="0010610C">
        <w:rPr>
          <w:color w:val="000000"/>
        </w:rPr>
        <w:t>, с учетом профиля «</w:t>
      </w:r>
      <w:r w:rsidR="00D7155C" w:rsidRPr="00D7155C">
        <w:rPr>
          <w:color w:val="000000"/>
        </w:rPr>
        <w:t>Классическая и исламская модели современного банкинга</w:t>
      </w:r>
      <w:r w:rsidRPr="0010610C">
        <w:rPr>
          <w:color w:val="000000"/>
        </w:rPr>
        <w:t>», а также учебного плана по данному направлению подготовки.</w:t>
      </w:r>
    </w:p>
    <w:p w:rsidR="00E736A7" w:rsidRPr="0010610C" w:rsidRDefault="00E736A7" w:rsidP="00E736A7">
      <w:pPr>
        <w:ind w:firstLine="708"/>
        <w:jc w:val="both"/>
        <w:rPr>
          <w:color w:val="000000"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jc w:val="right"/>
        <w:rPr>
          <w:bCs/>
        </w:rPr>
      </w:pPr>
    </w:p>
    <w:p w:rsidR="00E736A7" w:rsidRPr="0010610C" w:rsidRDefault="00E736A7" w:rsidP="00E736A7">
      <w:pPr>
        <w:ind w:firstLine="720"/>
        <w:rPr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5"/>
      </w:tblGrid>
      <w:tr w:rsidR="00E736A7" w:rsidRPr="0010610C" w:rsidTr="00E736A7">
        <w:tc>
          <w:tcPr>
            <w:tcW w:w="9345" w:type="dxa"/>
          </w:tcPr>
          <w:p w:rsidR="00E736A7" w:rsidRPr="0010610C" w:rsidRDefault="00E736A7" w:rsidP="00D7155C">
            <w:pPr>
              <w:rPr>
                <w:b/>
                <w:bCs/>
              </w:rPr>
            </w:pPr>
            <w:r w:rsidRPr="0010610C">
              <w:sym w:font="Symbol" w:char="F0E3"/>
            </w:r>
            <w:r w:rsidRPr="0010610C">
              <w:t xml:space="preserve"> </w:t>
            </w:r>
            <w:r w:rsidR="00D7155C">
              <w:t xml:space="preserve">Ш.А. </w:t>
            </w:r>
            <w:proofErr w:type="spellStart"/>
            <w:r w:rsidR="00D7155C">
              <w:t>Шовхалов</w:t>
            </w:r>
            <w:proofErr w:type="spellEnd"/>
            <w:r w:rsidRPr="0010610C">
              <w:t>, 202</w:t>
            </w:r>
            <w:r w:rsidR="00D7155C">
              <w:t xml:space="preserve">4 </w:t>
            </w:r>
            <w:r w:rsidRPr="0010610C">
              <w:t>г.</w:t>
            </w:r>
          </w:p>
        </w:tc>
      </w:tr>
      <w:tr w:rsidR="00E736A7" w:rsidRPr="0010610C" w:rsidTr="00E736A7">
        <w:tc>
          <w:tcPr>
            <w:tcW w:w="9345" w:type="dxa"/>
          </w:tcPr>
          <w:p w:rsidR="00E736A7" w:rsidRPr="0010610C" w:rsidRDefault="00E736A7" w:rsidP="00D7155C">
            <w:pPr>
              <w:rPr>
                <w:b/>
                <w:bCs/>
              </w:rPr>
            </w:pPr>
            <w:r w:rsidRPr="0010610C">
              <w:rPr>
                <w:color w:val="000000"/>
              </w:rPr>
              <w:sym w:font="Symbol" w:char="F0E3"/>
            </w:r>
            <w:r w:rsidRPr="0010610C">
              <w:rPr>
                <w:color w:val="000000"/>
              </w:rPr>
              <w:t xml:space="preserve"> ФГБОУ ВО «Чеченский государственный университет», 202</w:t>
            </w:r>
            <w:r w:rsidR="00D7155C">
              <w:rPr>
                <w:color w:val="000000"/>
              </w:rPr>
              <w:t>4 г.</w:t>
            </w:r>
          </w:p>
        </w:tc>
      </w:tr>
    </w:tbl>
    <w:p w:rsidR="00E736A7" w:rsidRPr="0010610C" w:rsidRDefault="00E736A7" w:rsidP="00E736A7">
      <w:pPr>
        <w:jc w:val="center"/>
        <w:rPr>
          <w:b/>
        </w:rPr>
      </w:pPr>
    </w:p>
    <w:p w:rsidR="00E736A7" w:rsidRPr="0010610C" w:rsidRDefault="00E736A7" w:rsidP="00E736A7">
      <w:pPr>
        <w:jc w:val="center"/>
        <w:rPr>
          <w:b/>
        </w:rPr>
      </w:pPr>
    </w:p>
    <w:p w:rsidR="00E736A7" w:rsidRPr="0010610C" w:rsidRDefault="00E736A7" w:rsidP="00E736A7">
      <w:pPr>
        <w:jc w:val="center"/>
        <w:rPr>
          <w:b/>
        </w:rPr>
      </w:pPr>
      <w:r w:rsidRPr="0010610C">
        <w:rPr>
          <w:b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  <w:id w:val="-199424981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E736A7" w:rsidRDefault="00E736A7" w:rsidP="00E736A7">
          <w:pPr>
            <w:pStyle w:val="afd"/>
            <w:spacing w:before="0" w:line="240" w:lineRule="auto"/>
          </w:pPr>
        </w:p>
        <w:p w:rsidR="00E736A7" w:rsidRDefault="00ED1A4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 w:rsidR="00E736A7">
            <w:instrText xml:space="preserve"> TOC \o "1-3" \h \z \u </w:instrText>
          </w:r>
          <w:r>
            <w:fldChar w:fldCharType="separate"/>
          </w:r>
          <w:hyperlink w:anchor="_Toc72703912" w:history="1">
            <w:r w:rsidR="00E736A7" w:rsidRPr="00534923">
              <w:rPr>
                <w:rStyle w:val="af2"/>
              </w:rPr>
              <w:t>1. ЦЕЛИ И ЗАДАЧИ ОСВОЕНИЯ ДИСЦИПЛИНЫ</w:t>
            </w:r>
            <w:r w:rsidR="00E736A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3" w:history="1">
            <w:r w:rsidR="00E736A7" w:rsidRPr="00534923">
              <w:rPr>
                <w:rStyle w:val="af2"/>
              </w:rPr>
              <w:t>2. МЕСТО ДИСЦИПЛИНЫ В СТРУКТУРЕ ОПОП ВО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_Toc72703913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4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4" w:history="1">
            <w:r w:rsidR="00E736A7" w:rsidRPr="00534923">
              <w:rPr>
                <w:rStyle w:val="af2"/>
              </w:rPr>
              <w:t>3. ТРЕБОВАНИЯ К РЕЗУЛЬТАТАМ ОСВОЕНИЯ ДИСЦИПЛИНЫ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_Toc72703914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4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5" w:history="1">
            <w:r w:rsidR="00E736A7" w:rsidRPr="00534923">
              <w:rPr>
                <w:rStyle w:val="af2"/>
              </w:rPr>
              <w:t>4. СОДЕРЖАНИЕ ДИСЦИПЛИНЫ, СТРУКТУРИРОВАННОЕ ПО ТЕМАМ С УКАЗАНИЕМ ОТВЕДЕННОГО НА НИХ КОЛИЧЕСТВА АКАДЕМИЧЕСКИХ ЧАСОВ И ВИДОВ УЧЕБНЫХ ЗАНЯТИЙ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_Toc72703915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5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6" w:history="1">
            <w:r w:rsidR="00E736A7" w:rsidRPr="00534923">
              <w:rPr>
                <w:rStyle w:val="af2"/>
              </w:rPr>
              <w:t>4.1. Структура дисциплины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_Toc72703916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5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7" w:history="1">
            <w:r w:rsidR="00E736A7" w:rsidRPr="00534923">
              <w:rPr>
                <w:rStyle w:val="af2"/>
              </w:rPr>
              <w:t>4.2 Содержание разделов дисциплины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_Toc72703917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6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D7155C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8" w:history="1">
            <w:r w:rsidR="00E736A7" w:rsidRPr="00534923">
              <w:rPr>
                <w:rStyle w:val="af2"/>
              </w:rPr>
              <w:t>4.3. Разделы дисциплины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_Toc72703918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7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9" w:history="1">
            <w:r w:rsidR="00E736A7" w:rsidRPr="00534923">
              <w:rPr>
                <w:rStyle w:val="af2"/>
              </w:rPr>
              <w:t>4.4 Самостоятельная работа обучающихся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_Toc72703919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7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0" w:history="1">
            <w:r w:rsidR="00E736A7" w:rsidRPr="00534923">
              <w:rPr>
                <w:rStyle w:val="af2"/>
              </w:rPr>
              <w:t>4.5 Лабораторная работа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_Toc72703920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8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1" w:history="1">
            <w:r w:rsidR="00E736A7" w:rsidRPr="00534923">
              <w:rPr>
                <w:rStyle w:val="af2"/>
              </w:rPr>
              <w:t>4.6 Практические занятия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_Toc72703921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8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2" w:history="1">
            <w:r w:rsidR="00E736A7" w:rsidRPr="00534923">
              <w:rPr>
                <w:rStyle w:val="af2"/>
              </w:rPr>
              <w:t>4.7 Курсовой проект (курсовая работа)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_Toc72703922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8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D7155C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3" w:history="1">
            <w:r w:rsidR="00E736A7" w:rsidRPr="00534923">
              <w:rPr>
                <w:rStyle w:val="af2"/>
              </w:rPr>
              <w:t>4.3. Разделы дисциплины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_Toc72703923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9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4" w:history="1">
            <w:r w:rsidR="00E736A7" w:rsidRPr="00534923">
              <w:rPr>
                <w:rStyle w:val="af2"/>
              </w:rPr>
              <w:t>5. ПЕРЕЧЕНЬ УЧЕБНО-МЕТОДИЧЕСКОГО ОБЕСПЕЧЕНИЯ ДЛЯ САМОСТОЯТЕЛЬНОЙ РАБОТЫ ОБУЧАЮЩИХСЯ ПО ДИСЦИПЛИНЕ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_Toc72703924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11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5" w:history="1">
            <w:r w:rsidR="00E736A7" w:rsidRPr="00534923">
              <w:rPr>
                <w:rStyle w:val="af2"/>
              </w:rPr>
              <w:t>6. ФОНД ОЦЕНОЧНЫХ СРЕДСТВ ДЛЯ ТЕКУЩЕГО КОНТРОЛЯ УСПЕВАЕМОСТИ И ПРОМЕЖУТОЧНОЙ АТТЕСТАЦИИ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_Toc72703925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12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6" w:history="1">
            <w:r w:rsidR="00E736A7" w:rsidRPr="00534923">
              <w:rPr>
                <w:rStyle w:val="af2"/>
              </w:rPr>
              <w:t>7. ПЕРЕЧЕНЬ ОСНОВНОЙ И ДОПОЛНИТЕЛЬНОЙ УЧЕБНОЙ ЛИТЕРАТУРЫ, НЕОБХОДИМОЙ ДЛЯ ОСВОЕНИЯ ДИСЦИПЛИНЫ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_Toc72703926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7" w:history="1">
            <w:r w:rsidR="00E736A7" w:rsidRPr="00534923">
              <w:rPr>
                <w:rStyle w:val="af2"/>
                <w:bCs/>
              </w:rPr>
              <w:t>7.1 Основная литература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_Toc72703927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8" w:history="1">
            <w:r w:rsidR="00E736A7" w:rsidRPr="00534923">
              <w:rPr>
                <w:rStyle w:val="af2"/>
              </w:rPr>
              <w:t>7.2 Дополнительная литература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_Toc72703928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9" w:history="1">
            <w:r w:rsidR="00E736A7" w:rsidRPr="00534923">
              <w:rPr>
                <w:rStyle w:val="af2"/>
              </w:rPr>
              <w:t>7.3 Программное обеспечение и интернет-ресурсы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_Toc72703929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0" w:history="1">
            <w:r w:rsidR="00E736A7" w:rsidRPr="00534923">
              <w:rPr>
                <w:rStyle w:val="af2"/>
              </w:rPr>
              <w:t>7.4 Периодическая литература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_Toc72703930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19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1" w:history="1">
            <w:r w:rsidR="00E736A7" w:rsidRPr="00534923">
              <w:rPr>
                <w:rStyle w:val="af2"/>
              </w:rPr>
              <w:t>8. МЕТОДИЧЕСКИЕ УКАЗАНИЯ ДЛЯ ОБУЧАЮЩИХСЯ ПО ОСВОЕНИЮ ДИСЦИПЛИНЫ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_Toc72703931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19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2" w:history="1">
            <w:r w:rsidR="00E736A7" w:rsidRPr="00534923">
              <w:rPr>
                <w:rStyle w:val="af2"/>
                <w:spacing w:val="-1"/>
              </w:rPr>
              <w:t>10.</w:t>
            </w:r>
            <w:r w:rsidR="00E736A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6A7" w:rsidRPr="00534923">
              <w:rPr>
                <w:rStyle w:val="af2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ИНФОРМАЦИОННЫХ СПРАВОЧНЫХ СИСТЕМ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_Toc72703932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20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1746ED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3" w:history="1">
            <w:r w:rsidR="00E736A7" w:rsidRPr="00534923">
              <w:rPr>
                <w:rStyle w:val="af2"/>
              </w:rPr>
              <w:t>11. МАТЕРИАЛЬНО-ТЕХНИЧЕСКАЯ БАЗА, НЕОБХОДИМАЯ ДЛЯ ОСУЩЕСТВЛЕНИЯ ОБРАЗОВАТЕЛЬНОГО ПРОЦЕССА ПО ДИСЦИПЛИНЕ</w:t>
            </w:r>
            <w:r w:rsidR="00E736A7">
              <w:rPr>
                <w:webHidden/>
              </w:rPr>
              <w:tab/>
            </w:r>
            <w:r w:rsidR="00ED1A47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_Toc72703933 \h </w:instrText>
            </w:r>
            <w:r w:rsidR="00ED1A47">
              <w:rPr>
                <w:webHidden/>
              </w:rPr>
            </w:r>
            <w:r w:rsidR="00ED1A47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20</w:t>
            </w:r>
            <w:r w:rsidR="00ED1A47">
              <w:rPr>
                <w:webHidden/>
              </w:rPr>
              <w:fldChar w:fldCharType="end"/>
            </w:r>
          </w:hyperlink>
        </w:p>
        <w:p w:rsidR="00E736A7" w:rsidRDefault="00ED1A47" w:rsidP="00E736A7">
          <w:r>
            <w:rPr>
              <w:b/>
              <w:bCs/>
            </w:rPr>
            <w:fldChar w:fldCharType="end"/>
          </w:r>
        </w:p>
      </w:sdtContent>
    </w:sdt>
    <w:p w:rsidR="00E736A7" w:rsidRPr="0010610C" w:rsidRDefault="00E736A7" w:rsidP="00E736A7"/>
    <w:p w:rsidR="00E736A7" w:rsidRPr="00FA7382" w:rsidRDefault="00E736A7" w:rsidP="00E736A7">
      <w:pPr>
        <w:pStyle w:val="1"/>
      </w:pPr>
      <w:r w:rsidRPr="0010610C">
        <w:br w:type="page"/>
      </w:r>
      <w:bookmarkStart w:id="2" w:name="_Toc72703912"/>
      <w:r w:rsidRPr="00FA7382">
        <w:lastRenderedPageBreak/>
        <w:t>1. ЦЕЛИ И ЗАДАЧИ ОСВОЕНИЯ ДИСЦИПЛИНЫ</w:t>
      </w:r>
      <w:bookmarkEnd w:id="2"/>
    </w:p>
    <w:p w:rsidR="00E736A7" w:rsidRPr="0010610C" w:rsidRDefault="00E736A7" w:rsidP="00E46EEB">
      <w:pPr>
        <w:shd w:val="clear" w:color="auto" w:fill="FFFFFF"/>
        <w:tabs>
          <w:tab w:val="left" w:pos="993"/>
        </w:tabs>
        <w:ind w:firstLine="709"/>
        <w:jc w:val="both"/>
      </w:pPr>
      <w:bookmarkStart w:id="3" w:name="_Toc337240723"/>
      <w:r w:rsidRPr="0010610C">
        <w:rPr>
          <w:rFonts w:eastAsia="Times New Roman"/>
          <w:b/>
          <w:bCs/>
          <w:color w:val="000000"/>
        </w:rPr>
        <w:t xml:space="preserve">Цель дисциплины – </w:t>
      </w:r>
      <w:r w:rsidRPr="0010610C">
        <w:t xml:space="preserve">формирование у магистрантов </w:t>
      </w:r>
      <w:r>
        <w:t xml:space="preserve">теоретических </w:t>
      </w:r>
      <w:r w:rsidR="00D7155C">
        <w:t xml:space="preserve">знаний </w:t>
      </w:r>
      <w:r w:rsidR="00E46EEB">
        <w:t>об этической составляющей деятельности исламских финансовых институтов, а также их социальной ответственности.</w:t>
      </w:r>
    </w:p>
    <w:p w:rsidR="00E736A7" w:rsidRPr="0010610C" w:rsidRDefault="00E736A7" w:rsidP="00D7155C">
      <w:pPr>
        <w:shd w:val="clear" w:color="auto" w:fill="FFFFFF"/>
        <w:tabs>
          <w:tab w:val="left" w:pos="993"/>
        </w:tabs>
        <w:ind w:firstLine="709"/>
        <w:jc w:val="both"/>
      </w:pPr>
      <w:r w:rsidRPr="0010610C">
        <w:t>Задачи:</w:t>
      </w:r>
    </w:p>
    <w:p w:rsidR="00E736A7" w:rsidRDefault="00E736A7" w:rsidP="00E46EEB">
      <w:pPr>
        <w:pStyle w:val="af8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709"/>
        <w:jc w:val="both"/>
      </w:pPr>
      <w:r>
        <w:t xml:space="preserve">овладение теоретическими знаниями </w:t>
      </w:r>
      <w:r w:rsidR="00E46EEB">
        <w:t>об этической составляющей деятельности исламских финансовых институтов</w:t>
      </w:r>
      <w:r>
        <w:t xml:space="preserve">; </w:t>
      </w:r>
    </w:p>
    <w:p w:rsidR="007A6C24" w:rsidRDefault="007A6C24" w:rsidP="00E46EEB">
      <w:pPr>
        <w:pStyle w:val="af8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709"/>
        <w:jc w:val="both"/>
      </w:pPr>
      <w:r>
        <w:t xml:space="preserve">изучение ключевых инструментов </w:t>
      </w:r>
      <w:r w:rsidR="00E46EEB">
        <w:t>социальной ответственности в деятельности исламских финансовых институтов;</w:t>
      </w:r>
    </w:p>
    <w:p w:rsidR="00E736A7" w:rsidRDefault="00E736A7" w:rsidP="00E46EEB">
      <w:pPr>
        <w:pStyle w:val="af8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709"/>
        <w:jc w:val="both"/>
      </w:pPr>
      <w:r>
        <w:t xml:space="preserve">получение навыков </w:t>
      </w:r>
      <w:r w:rsidR="00D7155C">
        <w:t xml:space="preserve">применения знаний в </w:t>
      </w:r>
      <w:r w:rsidR="00E46EEB">
        <w:t xml:space="preserve">ходе расчета </w:t>
      </w:r>
      <w:proofErr w:type="spellStart"/>
      <w:r w:rsidR="00E46EEB">
        <w:t>закята</w:t>
      </w:r>
      <w:proofErr w:type="spellEnd"/>
      <w:r w:rsidR="007A6C24">
        <w:t>.</w:t>
      </w:r>
    </w:p>
    <w:p w:rsidR="00E736A7" w:rsidRPr="0010610C" w:rsidRDefault="00E736A7" w:rsidP="00E736A7">
      <w:pPr>
        <w:pStyle w:val="1"/>
        <w:rPr>
          <w:rFonts w:eastAsia="Times New Roman"/>
        </w:rPr>
      </w:pPr>
      <w:bookmarkStart w:id="4" w:name="_Toc72703913"/>
      <w:r w:rsidRPr="0010610C">
        <w:rPr>
          <w:rFonts w:eastAsia="Times New Roman"/>
        </w:rPr>
        <w:t>2. МЕСТО ДИСЦИПЛИНЫ В СТРУКТУРЕ ОПОП ВО</w:t>
      </w:r>
      <w:bookmarkEnd w:id="4"/>
    </w:p>
    <w:p w:rsidR="00E736A7" w:rsidRPr="0010610C" w:rsidRDefault="00E736A7" w:rsidP="00E46EEB">
      <w:pPr>
        <w:shd w:val="clear" w:color="auto" w:fill="FFFFFF"/>
        <w:ind w:firstLine="567"/>
        <w:jc w:val="both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</w:rPr>
        <w:t xml:space="preserve">Дисциплина </w:t>
      </w:r>
      <w:r w:rsidR="008F5F07" w:rsidRPr="00BA74CE">
        <w:rPr>
          <w:color w:val="000000"/>
        </w:rPr>
        <w:t>«</w:t>
      </w:r>
      <w:r w:rsidR="008F5F07" w:rsidRPr="00BA74CE">
        <w:rPr>
          <w:iCs/>
        </w:rPr>
        <w:t>Исламское микрофинансирование и социальное предпринимательство»</w:t>
      </w:r>
      <w:r w:rsidRPr="0010610C">
        <w:rPr>
          <w:rFonts w:eastAsia="Times New Roman"/>
          <w:color w:val="000000"/>
        </w:rPr>
        <w:t xml:space="preserve"> относится </w:t>
      </w:r>
      <w:r w:rsidR="00E46EEB">
        <w:rPr>
          <w:rFonts w:eastAsia="Times New Roman"/>
          <w:color w:val="000000"/>
        </w:rPr>
        <w:t xml:space="preserve">к </w:t>
      </w:r>
      <w:r w:rsidR="007A6C24">
        <w:rPr>
          <w:rFonts w:eastAsia="Times New Roman"/>
          <w:color w:val="000000"/>
        </w:rPr>
        <w:t>м</w:t>
      </w:r>
      <w:r w:rsidR="007A6C24" w:rsidRPr="007A6C24">
        <w:rPr>
          <w:rFonts w:eastAsia="Times New Roman"/>
          <w:color w:val="000000"/>
        </w:rPr>
        <w:t>одул</w:t>
      </w:r>
      <w:r w:rsidR="007A6C24">
        <w:rPr>
          <w:rFonts w:eastAsia="Times New Roman"/>
          <w:color w:val="000000"/>
        </w:rPr>
        <w:t>ю</w:t>
      </w:r>
      <w:r w:rsidR="007A6C24" w:rsidRPr="007A6C24">
        <w:rPr>
          <w:rFonts w:eastAsia="Times New Roman"/>
          <w:color w:val="000000"/>
        </w:rPr>
        <w:t xml:space="preserve"> </w:t>
      </w:r>
      <w:r w:rsidR="00E46EEB">
        <w:rPr>
          <w:rFonts w:eastAsia="Times New Roman"/>
          <w:color w:val="000000"/>
        </w:rPr>
        <w:t>дисциплин по выбору</w:t>
      </w:r>
      <w:r w:rsidR="007A6C24" w:rsidRPr="007A6C24">
        <w:rPr>
          <w:rFonts w:eastAsia="Times New Roman"/>
          <w:color w:val="000000"/>
        </w:rPr>
        <w:t xml:space="preserve"> программы магистратуры</w:t>
      </w:r>
      <w:r w:rsidR="008F5F07">
        <w:rPr>
          <w:rFonts w:eastAsia="Times New Roman"/>
          <w:color w:val="000000"/>
        </w:rPr>
        <w:t xml:space="preserve"> </w:t>
      </w:r>
      <w:r w:rsidRPr="0010610C">
        <w:rPr>
          <w:rFonts w:eastAsia="Times New Roman"/>
          <w:color w:val="000000"/>
        </w:rPr>
        <w:t xml:space="preserve">по направлению 38.04.08 «Финансы и кредит», </w:t>
      </w:r>
      <w:r w:rsidR="008F5F07">
        <w:rPr>
          <w:rFonts w:eastAsia="Times New Roman"/>
          <w:color w:val="000000"/>
        </w:rPr>
        <w:t>направленность Кл</w:t>
      </w:r>
      <w:r w:rsidR="007A6C24" w:rsidRPr="007A6C24">
        <w:rPr>
          <w:rFonts w:eastAsia="Times New Roman"/>
          <w:color w:val="000000"/>
        </w:rPr>
        <w:t>ассическая и исламская модели современного банкинга</w:t>
      </w:r>
      <w:r w:rsidRPr="0010610C">
        <w:rPr>
          <w:rFonts w:eastAsia="Times New Roman"/>
          <w:color w:val="000000"/>
        </w:rPr>
        <w:t>».</w:t>
      </w:r>
    </w:p>
    <w:p w:rsidR="002E2651" w:rsidRDefault="007E71D3" w:rsidP="002E2651">
      <w:pPr>
        <w:shd w:val="clear" w:color="auto" w:fill="FFFFFF"/>
        <w:ind w:firstLine="567"/>
        <w:jc w:val="both"/>
      </w:pPr>
      <w:r>
        <w:t>Изучение дисциплины базируется на знаниях, полученных студентами при изучении так</w:t>
      </w:r>
      <w:r w:rsidR="00CC04F4">
        <w:t>их дисциплин</w:t>
      </w:r>
      <w:r>
        <w:t xml:space="preserve"> как «</w:t>
      </w:r>
      <w:r w:rsidR="00E46EEB" w:rsidRPr="00E46EEB">
        <w:t>Основы исламской экономики</w:t>
      </w:r>
      <w:r>
        <w:t>», «</w:t>
      </w:r>
      <w:r w:rsidR="00E46EEB" w:rsidRPr="00E46EEB">
        <w:t>Исламское корпоративное право</w:t>
      </w:r>
      <w:r w:rsidR="00CC04F4">
        <w:t>» и</w:t>
      </w:r>
      <w:r>
        <w:t xml:space="preserve"> др.</w:t>
      </w:r>
      <w:r w:rsidR="00E736A7" w:rsidRPr="0010610C">
        <w:t xml:space="preserve"> Круг вопросов,</w:t>
      </w:r>
      <w:r w:rsidR="00CC04F4">
        <w:t xml:space="preserve"> изучаемых в рамках дисциплины, </w:t>
      </w:r>
      <w:r w:rsidR="00E736A7" w:rsidRPr="0010610C">
        <w:t xml:space="preserve">способствует </w:t>
      </w:r>
      <w:bookmarkStart w:id="5" w:name="_Toc72703914"/>
      <w:r w:rsidR="002E2651">
        <w:t>осуществлению научно-исследовательской работы</w:t>
      </w:r>
    </w:p>
    <w:p w:rsidR="002E2651" w:rsidRDefault="002E2651" w:rsidP="002E2651">
      <w:pPr>
        <w:shd w:val="clear" w:color="auto" w:fill="FFFFFF"/>
        <w:ind w:firstLine="567"/>
        <w:jc w:val="both"/>
      </w:pPr>
    </w:p>
    <w:p w:rsidR="00E736A7" w:rsidRPr="002E2651" w:rsidRDefault="00E736A7" w:rsidP="002E2651">
      <w:pPr>
        <w:shd w:val="clear" w:color="auto" w:fill="FFFFFF"/>
        <w:ind w:firstLine="567"/>
        <w:jc w:val="center"/>
        <w:rPr>
          <w:rFonts w:eastAsia="Times New Roman"/>
          <w:b/>
          <w:bCs/>
        </w:rPr>
      </w:pPr>
      <w:r w:rsidRPr="002E2651">
        <w:rPr>
          <w:rFonts w:eastAsia="Times New Roman"/>
          <w:b/>
          <w:bCs/>
        </w:rPr>
        <w:t>3. ТРЕБОВАНИЯ К РЕЗУЛЬТАТАМ ОСВОЕНИЯ ДИСЦИПЛИНЫ</w:t>
      </w:r>
      <w:bookmarkEnd w:id="5"/>
    </w:p>
    <w:p w:rsidR="00E736A7" w:rsidRPr="0010610C" w:rsidRDefault="00E736A7" w:rsidP="00CC04F4">
      <w:pPr>
        <w:shd w:val="clear" w:color="auto" w:fill="FFFFFF"/>
        <w:spacing w:before="100" w:beforeAutospacing="1"/>
        <w:ind w:firstLine="567"/>
        <w:jc w:val="both"/>
        <w:rPr>
          <w:rFonts w:eastAsia="Times New Roman"/>
          <w:color w:val="000000"/>
        </w:rPr>
      </w:pPr>
      <w:r w:rsidRPr="00BA74CE">
        <w:rPr>
          <w:rFonts w:eastAsia="Times New Roman"/>
          <w:color w:val="000000"/>
        </w:rPr>
        <w:t xml:space="preserve">В совокупности с другими </w:t>
      </w:r>
      <w:proofErr w:type="gramStart"/>
      <w:r w:rsidRPr="00BA74CE">
        <w:rPr>
          <w:rFonts w:eastAsia="Times New Roman"/>
          <w:color w:val="000000"/>
        </w:rPr>
        <w:t xml:space="preserve">дисциплинами </w:t>
      </w:r>
      <w:r w:rsidR="008F5F07" w:rsidRPr="00BA74CE">
        <w:rPr>
          <w:rFonts w:eastAsia="Times New Roman"/>
          <w:color w:val="000000"/>
        </w:rPr>
        <w:t xml:space="preserve"> ди</w:t>
      </w:r>
      <w:r w:rsidRPr="00BA74CE">
        <w:rPr>
          <w:rFonts w:eastAsia="Times New Roman"/>
          <w:color w:val="000000"/>
        </w:rPr>
        <w:t>сциплина</w:t>
      </w:r>
      <w:proofErr w:type="gramEnd"/>
      <w:r w:rsidRPr="00BA74CE">
        <w:rPr>
          <w:rFonts w:eastAsia="Times New Roman"/>
          <w:color w:val="000000"/>
        </w:rPr>
        <w:t xml:space="preserve"> </w:t>
      </w:r>
      <w:r w:rsidR="008F5F07" w:rsidRPr="00BA74CE">
        <w:rPr>
          <w:color w:val="000000"/>
        </w:rPr>
        <w:t>«</w:t>
      </w:r>
      <w:r w:rsidR="008F5F07" w:rsidRPr="00BA74CE">
        <w:rPr>
          <w:iCs/>
        </w:rPr>
        <w:t>Исламское микрофинансирование и социальное предпринимательство»</w:t>
      </w:r>
      <w:r w:rsidRPr="00BA74CE">
        <w:rPr>
          <w:rFonts w:eastAsia="Times New Roman"/>
          <w:color w:val="000000"/>
        </w:rPr>
        <w:t xml:space="preserve"> направлена на формирование следующих компетенций»: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4643"/>
        <w:gridCol w:w="4702"/>
      </w:tblGrid>
      <w:tr w:rsidR="00BA74CE" w:rsidRPr="007E71D3" w:rsidTr="00BA74CE">
        <w:trPr>
          <w:cantSplit/>
          <w:trHeight w:val="20"/>
        </w:trPr>
        <w:tc>
          <w:tcPr>
            <w:tcW w:w="2484" w:type="pct"/>
            <w:vAlign w:val="center"/>
          </w:tcPr>
          <w:p w:rsidR="00BA74CE" w:rsidRPr="007E71D3" w:rsidRDefault="00BA74CE" w:rsidP="008F5F07">
            <w:pPr>
              <w:jc w:val="center"/>
              <w:rPr>
                <w:b/>
                <w:spacing w:val="-7"/>
                <w:sz w:val="22"/>
                <w:szCs w:val="20"/>
              </w:rPr>
            </w:pPr>
            <w:r w:rsidRPr="007E71D3">
              <w:rPr>
                <w:b/>
                <w:spacing w:val="-7"/>
                <w:sz w:val="22"/>
                <w:szCs w:val="20"/>
              </w:rPr>
              <w:t>Код и наименование компетенции</w:t>
            </w:r>
          </w:p>
        </w:tc>
        <w:tc>
          <w:tcPr>
            <w:tcW w:w="2516" w:type="pct"/>
            <w:vAlign w:val="center"/>
          </w:tcPr>
          <w:p w:rsidR="00BA74CE" w:rsidRPr="007E71D3" w:rsidRDefault="00BA74CE" w:rsidP="008F5F07">
            <w:pPr>
              <w:jc w:val="center"/>
              <w:rPr>
                <w:b/>
                <w:spacing w:val="-7"/>
                <w:sz w:val="22"/>
                <w:szCs w:val="20"/>
              </w:rPr>
            </w:pPr>
            <w:r w:rsidRPr="007E71D3">
              <w:rPr>
                <w:b/>
                <w:spacing w:val="-7"/>
                <w:sz w:val="22"/>
                <w:szCs w:val="20"/>
              </w:rPr>
              <w:t>Наименование индикатора достижения  компетенции</w:t>
            </w:r>
          </w:p>
        </w:tc>
      </w:tr>
      <w:tr w:rsidR="00BA74CE" w:rsidRPr="007E71D3" w:rsidTr="00BA74CE">
        <w:trPr>
          <w:trHeight w:val="20"/>
        </w:trPr>
        <w:tc>
          <w:tcPr>
            <w:tcW w:w="2484" w:type="pct"/>
            <w:vMerge w:val="restart"/>
            <w:vAlign w:val="center"/>
          </w:tcPr>
          <w:p w:rsidR="00BA74CE" w:rsidRPr="00CC04F4" w:rsidRDefault="00BA74CE" w:rsidP="008F5F07">
            <w:pPr>
              <w:rPr>
                <w:rFonts w:eastAsia="Times New Roman"/>
                <w:sz w:val="22"/>
                <w:szCs w:val="20"/>
              </w:rPr>
            </w:pPr>
            <w:r>
              <w:rPr>
                <w:spacing w:val="2"/>
                <w:shd w:val="clear" w:color="auto" w:fill="FFFFFF"/>
              </w:rPr>
              <w:t>Способен организовывать и руководить работой команды, вырабатывая командную стратегию для достижения поставленной цели (УК-3)</w:t>
            </w:r>
          </w:p>
        </w:tc>
        <w:tc>
          <w:tcPr>
            <w:tcW w:w="2516" w:type="pct"/>
            <w:vAlign w:val="center"/>
          </w:tcPr>
          <w:p w:rsidR="00BA74CE" w:rsidRDefault="00BA74CE" w:rsidP="008F5F07">
            <w:r>
              <w:t xml:space="preserve">1.Организовывает работу в команде, ставит цели командной работы. </w:t>
            </w:r>
          </w:p>
          <w:p w:rsidR="00BA74CE" w:rsidRPr="00CC04F4" w:rsidRDefault="00BA74CE" w:rsidP="008F5F07">
            <w:pPr>
              <w:rPr>
                <w:rFonts w:eastAsia="Times New Roman"/>
                <w:sz w:val="22"/>
                <w:szCs w:val="20"/>
              </w:rPr>
            </w:pPr>
          </w:p>
        </w:tc>
      </w:tr>
      <w:tr w:rsidR="00BA74CE" w:rsidRPr="007E71D3" w:rsidTr="00BA74CE">
        <w:trPr>
          <w:trHeight w:val="20"/>
        </w:trPr>
        <w:tc>
          <w:tcPr>
            <w:tcW w:w="2484" w:type="pct"/>
            <w:vMerge/>
            <w:vAlign w:val="center"/>
          </w:tcPr>
          <w:p w:rsidR="00BA74CE" w:rsidRDefault="00BA74CE" w:rsidP="008F5F07">
            <w:pPr>
              <w:rPr>
                <w:spacing w:val="2"/>
                <w:shd w:val="clear" w:color="auto" w:fill="FFFFFF"/>
              </w:rPr>
            </w:pPr>
          </w:p>
        </w:tc>
        <w:tc>
          <w:tcPr>
            <w:tcW w:w="2516" w:type="pct"/>
            <w:vAlign w:val="center"/>
          </w:tcPr>
          <w:p w:rsidR="00BA74CE" w:rsidRDefault="00BA74CE" w:rsidP="008F5F07">
            <w:r>
              <w:t>2.Вырабатывает командную стратегию для достижения поставленной цели на основе задач и методов их решения.</w:t>
            </w:r>
          </w:p>
          <w:p w:rsidR="00BA74CE" w:rsidRDefault="00BA74CE" w:rsidP="008F5F07"/>
        </w:tc>
      </w:tr>
      <w:tr w:rsidR="00BA74CE" w:rsidRPr="007E71D3" w:rsidTr="00BA74CE">
        <w:trPr>
          <w:trHeight w:val="20"/>
        </w:trPr>
        <w:tc>
          <w:tcPr>
            <w:tcW w:w="2484" w:type="pct"/>
            <w:vMerge/>
            <w:vAlign w:val="center"/>
          </w:tcPr>
          <w:p w:rsidR="00BA74CE" w:rsidRDefault="00BA74CE" w:rsidP="008F5F07">
            <w:pPr>
              <w:rPr>
                <w:spacing w:val="2"/>
                <w:shd w:val="clear" w:color="auto" w:fill="FFFFFF"/>
              </w:rPr>
            </w:pPr>
          </w:p>
        </w:tc>
        <w:tc>
          <w:tcPr>
            <w:tcW w:w="2516" w:type="pct"/>
            <w:vAlign w:val="center"/>
          </w:tcPr>
          <w:p w:rsidR="00BA74CE" w:rsidRDefault="00BA74CE" w:rsidP="008F5F07">
            <w:r>
              <w:t>3. Принимает ответственность за принятые организационно-управленческие решения.</w:t>
            </w:r>
          </w:p>
          <w:p w:rsidR="00BA74CE" w:rsidRDefault="00BA74CE" w:rsidP="008F5F07"/>
        </w:tc>
      </w:tr>
      <w:tr w:rsidR="00BA74CE" w:rsidRPr="007E71D3" w:rsidTr="00BA74CE">
        <w:trPr>
          <w:trHeight w:val="20"/>
        </w:trPr>
        <w:tc>
          <w:tcPr>
            <w:tcW w:w="2484" w:type="pct"/>
            <w:vMerge w:val="restart"/>
            <w:vAlign w:val="center"/>
          </w:tcPr>
          <w:p w:rsidR="00BA74CE" w:rsidRPr="00CC04F4" w:rsidRDefault="00BA74CE" w:rsidP="008F5F07">
            <w:pPr>
              <w:rPr>
                <w:rFonts w:eastAsia="Times New Roman"/>
                <w:sz w:val="22"/>
                <w:szCs w:val="20"/>
              </w:rPr>
            </w:pPr>
            <w:r w:rsidRPr="00CC04F4">
              <w:rPr>
                <w:rFonts w:eastAsia="Times New Roman"/>
                <w:sz w:val="22"/>
                <w:szCs w:val="20"/>
              </w:rPr>
              <w:t>ПК-1</w:t>
            </w:r>
          </w:p>
          <w:p w:rsidR="00BA74CE" w:rsidRPr="00CC04F4" w:rsidRDefault="00BA74CE" w:rsidP="008F5F07">
            <w:pPr>
              <w:rPr>
                <w:rFonts w:eastAsia="Times New Roman"/>
                <w:sz w:val="22"/>
                <w:szCs w:val="20"/>
              </w:rPr>
            </w:pPr>
            <w:r w:rsidRPr="00CC04F4">
              <w:rPr>
                <w:rFonts w:eastAsia="Times New Roman"/>
                <w:sz w:val="22"/>
                <w:szCs w:val="20"/>
              </w:rPr>
              <w:t>Способ</w:t>
            </w:r>
            <w:r>
              <w:rPr>
                <w:rFonts w:eastAsia="Times New Roman"/>
                <w:sz w:val="22"/>
                <w:szCs w:val="20"/>
              </w:rPr>
              <w:t>ен</w:t>
            </w:r>
            <w:r w:rsidRPr="00CC04F4">
              <w:rPr>
                <w:rFonts w:eastAsia="Times New Roman"/>
                <w:sz w:val="22"/>
                <w:szCs w:val="20"/>
              </w:rPr>
              <w:t xml:space="preserve"> осуществлять профессиональную деятельность на финансовом рынке, разрабатывать планы стратегического развития банка с учетом особенностей классической и исламской моделей современного банкинга</w:t>
            </w:r>
          </w:p>
        </w:tc>
        <w:tc>
          <w:tcPr>
            <w:tcW w:w="2516" w:type="pct"/>
            <w:vAlign w:val="center"/>
          </w:tcPr>
          <w:p w:rsidR="00BA74CE" w:rsidRPr="00CC04F4" w:rsidRDefault="00BA74CE" w:rsidP="008F5F07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  <w:r w:rsidRPr="00CC04F4">
              <w:rPr>
                <w:sz w:val="22"/>
                <w:szCs w:val="20"/>
              </w:rPr>
              <w:t>1) Осуществляет профессиональную деятельность на финансовом рынке, анализируя и интерпретируя рыночные данные для принятия обоснованных решений (ПК-1-1)</w:t>
            </w:r>
          </w:p>
          <w:p w:rsidR="00BA74CE" w:rsidRPr="00CC04F4" w:rsidRDefault="00BA74CE" w:rsidP="008F5F07">
            <w:pPr>
              <w:rPr>
                <w:rFonts w:eastAsia="Times New Roman"/>
                <w:sz w:val="22"/>
                <w:szCs w:val="20"/>
              </w:rPr>
            </w:pPr>
          </w:p>
        </w:tc>
      </w:tr>
      <w:tr w:rsidR="00BA74CE" w:rsidRPr="007E71D3" w:rsidTr="00BA74CE">
        <w:trPr>
          <w:trHeight w:val="20"/>
        </w:trPr>
        <w:tc>
          <w:tcPr>
            <w:tcW w:w="2484" w:type="pct"/>
            <w:vMerge/>
            <w:vAlign w:val="center"/>
          </w:tcPr>
          <w:p w:rsidR="00BA74CE" w:rsidRPr="00CC04F4" w:rsidRDefault="00BA74CE" w:rsidP="008F5F07">
            <w:pPr>
              <w:rPr>
                <w:rFonts w:eastAsia="Times New Roman"/>
                <w:sz w:val="22"/>
                <w:szCs w:val="20"/>
              </w:rPr>
            </w:pPr>
          </w:p>
        </w:tc>
        <w:tc>
          <w:tcPr>
            <w:tcW w:w="2516" w:type="pct"/>
            <w:vAlign w:val="center"/>
          </w:tcPr>
          <w:p w:rsidR="00BA74CE" w:rsidRPr="00CC04F4" w:rsidRDefault="00BA74CE" w:rsidP="008F5F07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  <w:r w:rsidRPr="00CC04F4">
              <w:rPr>
                <w:sz w:val="22"/>
                <w:szCs w:val="20"/>
              </w:rPr>
              <w:t>2)Разрабатывает стратегические планы для традиционных банков, основываясь на анализе рыночных условий, экономических трендов и конкурентного окружения (ПК-1-2)</w:t>
            </w:r>
          </w:p>
          <w:p w:rsidR="00BA74CE" w:rsidRPr="00CC04F4" w:rsidRDefault="00BA74CE" w:rsidP="008F5F07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</w:p>
        </w:tc>
      </w:tr>
      <w:tr w:rsidR="00BA74CE" w:rsidRPr="007E71D3" w:rsidTr="00BA74CE">
        <w:trPr>
          <w:trHeight w:val="20"/>
        </w:trPr>
        <w:tc>
          <w:tcPr>
            <w:tcW w:w="2484" w:type="pct"/>
            <w:vMerge/>
            <w:vAlign w:val="center"/>
          </w:tcPr>
          <w:p w:rsidR="00BA74CE" w:rsidRPr="00CC04F4" w:rsidRDefault="00BA74CE" w:rsidP="008F5F07">
            <w:pPr>
              <w:rPr>
                <w:rFonts w:eastAsia="Times New Roman"/>
                <w:sz w:val="22"/>
                <w:szCs w:val="20"/>
              </w:rPr>
            </w:pPr>
          </w:p>
        </w:tc>
        <w:tc>
          <w:tcPr>
            <w:tcW w:w="2516" w:type="pct"/>
            <w:vAlign w:val="center"/>
          </w:tcPr>
          <w:p w:rsidR="00BA74CE" w:rsidRPr="00CC04F4" w:rsidRDefault="00BA74CE" w:rsidP="008F5F07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  <w:r w:rsidRPr="00CC04F4">
              <w:rPr>
                <w:sz w:val="22"/>
                <w:szCs w:val="20"/>
              </w:rPr>
              <w:t>3)Проводит профессиональную деятельность на финансовом рынке, анализируя и применяя исламские финансовые инструменты (ПК-1-3)</w:t>
            </w:r>
          </w:p>
          <w:p w:rsidR="00BA74CE" w:rsidRPr="00CC04F4" w:rsidRDefault="00BA74CE" w:rsidP="008F5F07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</w:p>
        </w:tc>
      </w:tr>
      <w:tr w:rsidR="00BA74CE" w:rsidRPr="007E71D3" w:rsidTr="00BA74CE">
        <w:trPr>
          <w:trHeight w:val="20"/>
        </w:trPr>
        <w:tc>
          <w:tcPr>
            <w:tcW w:w="2484" w:type="pct"/>
            <w:vMerge/>
            <w:vAlign w:val="center"/>
          </w:tcPr>
          <w:p w:rsidR="00BA74CE" w:rsidRPr="00CC04F4" w:rsidRDefault="00BA74CE" w:rsidP="008F5F07">
            <w:pPr>
              <w:rPr>
                <w:rFonts w:eastAsia="Times New Roman"/>
                <w:sz w:val="22"/>
                <w:szCs w:val="20"/>
              </w:rPr>
            </w:pPr>
          </w:p>
        </w:tc>
        <w:tc>
          <w:tcPr>
            <w:tcW w:w="2516" w:type="pct"/>
            <w:vAlign w:val="center"/>
          </w:tcPr>
          <w:p w:rsidR="00BA74CE" w:rsidRPr="00CC04F4" w:rsidRDefault="00BA74CE" w:rsidP="008F5F07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  <w:r w:rsidRPr="00CC04F4">
              <w:rPr>
                <w:sz w:val="22"/>
                <w:szCs w:val="20"/>
              </w:rPr>
              <w:t xml:space="preserve">4)Разрабатывает стратегические планы </w:t>
            </w:r>
            <w:r w:rsidRPr="00CC04F4">
              <w:rPr>
                <w:sz w:val="22"/>
                <w:szCs w:val="20"/>
              </w:rPr>
              <w:lastRenderedPageBreak/>
              <w:t>развития для исламских финансовых институтов, учитывая принципы Шариата и особенности исламских финансовых инструментов (ПК-1-4)</w:t>
            </w:r>
          </w:p>
        </w:tc>
      </w:tr>
    </w:tbl>
    <w:p w:rsidR="00E736A7" w:rsidRPr="0010610C" w:rsidRDefault="00E736A7" w:rsidP="00E736A7">
      <w:pPr>
        <w:pStyle w:val="1"/>
      </w:pPr>
      <w:bookmarkStart w:id="6" w:name="_Toc72703915"/>
      <w:r w:rsidRPr="0010610C">
        <w:lastRenderedPageBreak/>
        <w:t xml:space="preserve">4. </w:t>
      </w:r>
      <w:bookmarkEnd w:id="3"/>
      <w:r w:rsidRPr="0010610C"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6"/>
    </w:p>
    <w:p w:rsidR="00E736A7" w:rsidRPr="0010610C" w:rsidRDefault="00E736A7" w:rsidP="00E736A7">
      <w:pPr>
        <w:pStyle w:val="1"/>
        <w:rPr>
          <w:szCs w:val="24"/>
        </w:rPr>
      </w:pPr>
      <w:bookmarkStart w:id="7" w:name="_Toc72703916"/>
      <w:r w:rsidRPr="0010610C">
        <w:rPr>
          <w:szCs w:val="24"/>
        </w:rPr>
        <w:t>4.1. Структура дисциплины</w:t>
      </w:r>
      <w:bookmarkEnd w:id="7"/>
    </w:p>
    <w:p w:rsidR="00E736A7" w:rsidRPr="0010610C" w:rsidRDefault="00E736A7" w:rsidP="00755384">
      <w:pPr>
        <w:pStyle w:val="a7"/>
        <w:ind w:firstLine="624"/>
        <w:rPr>
          <w:szCs w:val="24"/>
        </w:rPr>
      </w:pPr>
      <w:r w:rsidRPr="0010610C">
        <w:rPr>
          <w:szCs w:val="24"/>
        </w:rPr>
        <w:t xml:space="preserve">Общая трудоемкость дисциплины по данной форме обучения составляет </w:t>
      </w:r>
      <w:r w:rsidR="00755384">
        <w:rPr>
          <w:szCs w:val="24"/>
        </w:rPr>
        <w:t>3</w:t>
      </w:r>
      <w:r w:rsidRPr="0010610C">
        <w:rPr>
          <w:szCs w:val="24"/>
        </w:rPr>
        <w:t xml:space="preserve"> зачетных единиц</w:t>
      </w:r>
      <w:r w:rsidR="00755384">
        <w:rPr>
          <w:szCs w:val="24"/>
        </w:rPr>
        <w:t>ы</w:t>
      </w:r>
      <w:r w:rsidRPr="0010610C">
        <w:rPr>
          <w:szCs w:val="24"/>
        </w:rPr>
        <w:t xml:space="preserve"> (</w:t>
      </w:r>
      <w:r w:rsidR="00755384">
        <w:rPr>
          <w:szCs w:val="24"/>
        </w:rPr>
        <w:t>108</w:t>
      </w:r>
      <w:r w:rsidRPr="0010610C">
        <w:rPr>
          <w:szCs w:val="24"/>
        </w:rPr>
        <w:t xml:space="preserve"> часов).</w:t>
      </w:r>
    </w:p>
    <w:tbl>
      <w:tblPr>
        <w:tblStyle w:val="af1"/>
        <w:tblW w:w="9359" w:type="dxa"/>
        <w:tblLook w:val="04A0" w:firstRow="1" w:lastRow="0" w:firstColumn="1" w:lastColumn="0" w:noHBand="0" w:noVBand="1"/>
      </w:tblPr>
      <w:tblGrid>
        <w:gridCol w:w="6145"/>
        <w:gridCol w:w="1606"/>
        <w:gridCol w:w="1608"/>
      </w:tblGrid>
      <w:tr w:rsidR="00E736A7" w:rsidRPr="0010610C" w:rsidTr="00E736A7">
        <w:trPr>
          <w:trHeight w:val="465"/>
        </w:trPr>
        <w:tc>
          <w:tcPr>
            <w:tcW w:w="6145" w:type="dxa"/>
            <w:vMerge w:val="restart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i/>
                <w:color w:val="000000"/>
              </w:rPr>
            </w:pPr>
            <w:r w:rsidRPr="0010610C">
              <w:rPr>
                <w:rFonts w:eastAsia="Times New Roman"/>
                <w:i/>
                <w:color w:val="000000"/>
              </w:rPr>
              <w:t>Форма работы обучающихся /Виды учебных занятий</w:t>
            </w:r>
          </w:p>
        </w:tc>
        <w:tc>
          <w:tcPr>
            <w:tcW w:w="3214" w:type="dxa"/>
            <w:gridSpan w:val="2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i/>
                <w:color w:val="000000"/>
              </w:rPr>
            </w:pPr>
            <w:r w:rsidRPr="0010610C">
              <w:rPr>
                <w:rFonts w:eastAsia="Times New Roman"/>
                <w:i/>
                <w:color w:val="000000"/>
              </w:rPr>
              <w:t>Трудоемкость, часов</w:t>
            </w:r>
          </w:p>
        </w:tc>
      </w:tr>
      <w:tr w:rsidR="00E736A7" w:rsidRPr="0010610C" w:rsidTr="00E736A7">
        <w:trPr>
          <w:trHeight w:val="455"/>
        </w:trPr>
        <w:tc>
          <w:tcPr>
            <w:tcW w:w="6145" w:type="dxa"/>
            <w:vMerge/>
            <w:hideMark/>
          </w:tcPr>
          <w:p w:rsidR="00E736A7" w:rsidRPr="0010610C" w:rsidRDefault="00E736A7" w:rsidP="00E736A7">
            <w:pPr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606" w:type="dxa"/>
            <w:vAlign w:val="center"/>
            <w:hideMark/>
          </w:tcPr>
          <w:p w:rsidR="00E736A7" w:rsidRPr="0010610C" w:rsidRDefault="00874EFD" w:rsidP="00E736A7">
            <w:pPr>
              <w:jc w:val="center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7</w:t>
            </w:r>
            <w:r w:rsidR="0045608F">
              <w:rPr>
                <w:rFonts w:eastAsia="Times New Roman"/>
                <w:i/>
                <w:color w:val="000000"/>
              </w:rPr>
              <w:t xml:space="preserve"> модуль</w:t>
            </w:r>
          </w:p>
        </w:tc>
        <w:tc>
          <w:tcPr>
            <w:tcW w:w="1608" w:type="dxa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i/>
                <w:color w:val="000000"/>
              </w:rPr>
            </w:pPr>
            <w:r w:rsidRPr="0010610C">
              <w:rPr>
                <w:rFonts w:eastAsia="Times New Roman"/>
                <w:i/>
                <w:color w:val="000000"/>
              </w:rPr>
              <w:t>Всего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b/>
                <w:bCs/>
                <w:color w:val="000000"/>
              </w:rPr>
              <w:t>Общая трудоемкость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874EFD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108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874EFD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108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b/>
              </w:rPr>
              <w:t>Контактная аудиторная работа обучающихся с преподавателем: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24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24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i/>
                <w:iCs/>
                <w:color w:val="000000"/>
              </w:rPr>
              <w:t>Лекции (Л)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i/>
                <w:iCs/>
                <w:color w:val="000000"/>
              </w:rPr>
              <w:t>Практические занятия (ПЗ)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i/>
                <w:iCs/>
                <w:color w:val="000000"/>
              </w:rPr>
              <w:t>Лабораторные работы (ЛР)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b/>
                <w:bCs/>
                <w:color w:val="000000"/>
              </w:rPr>
              <w:t>Самостоятельная работа: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755384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84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755384" w:rsidP="00C45941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84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Курсовой проект (КП), курсовая работа (КР)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Расчетно-графическое задание (РГЗ)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t>Тестирование (Т)</w:t>
            </w:r>
          </w:p>
        </w:tc>
        <w:tc>
          <w:tcPr>
            <w:tcW w:w="1606" w:type="dxa"/>
            <w:vAlign w:val="center"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BA74CE" w:rsidRDefault="0045608F" w:rsidP="00E736A7">
            <w:pPr>
              <w:rPr>
                <w:rFonts w:eastAsia="Times New Roman"/>
                <w:color w:val="000000"/>
              </w:rPr>
            </w:pPr>
            <w:r w:rsidRPr="00BA74CE">
              <w:rPr>
                <w:rFonts w:eastAsia="Times New Roman"/>
                <w:color w:val="000000"/>
              </w:rPr>
              <w:t>Реферат (Р)</w:t>
            </w:r>
            <w:r w:rsidR="008F4B7F" w:rsidRPr="00BA74CE">
              <w:rPr>
                <w:rFonts w:eastAsia="Times New Roman"/>
                <w:color w:val="000000"/>
              </w:rPr>
              <w:t xml:space="preserve"> (Нет в УП)</w:t>
            </w:r>
          </w:p>
        </w:tc>
        <w:tc>
          <w:tcPr>
            <w:tcW w:w="1606" w:type="dxa"/>
            <w:vAlign w:val="center"/>
            <w:hideMark/>
          </w:tcPr>
          <w:p w:rsidR="0045608F" w:rsidRPr="00BA74CE" w:rsidRDefault="00BA74CE" w:rsidP="00BA74C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5608F" w:rsidRPr="00BA74CE" w:rsidRDefault="00BA74CE" w:rsidP="00BA74C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BA74CE" w:rsidRDefault="0045608F" w:rsidP="00E736A7">
            <w:pPr>
              <w:rPr>
                <w:rFonts w:eastAsia="Times New Roman"/>
                <w:color w:val="000000"/>
              </w:rPr>
            </w:pPr>
            <w:r w:rsidRPr="00BA74CE">
              <w:rPr>
                <w:rFonts w:eastAsia="Times New Roman"/>
                <w:color w:val="000000"/>
              </w:rPr>
              <w:t>Эссе (Э)</w:t>
            </w:r>
          </w:p>
        </w:tc>
        <w:tc>
          <w:tcPr>
            <w:tcW w:w="1606" w:type="dxa"/>
            <w:vAlign w:val="center"/>
            <w:hideMark/>
          </w:tcPr>
          <w:p w:rsidR="0045608F" w:rsidRPr="00BA74CE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 w:rsidRPr="00BA74CE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5608F" w:rsidRPr="00BA74CE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 w:rsidRPr="00BA74CE">
              <w:rPr>
                <w:rFonts w:eastAsia="Times New Roman"/>
                <w:color w:val="000000"/>
              </w:rPr>
              <w:t>-</w:t>
            </w:r>
          </w:p>
        </w:tc>
      </w:tr>
      <w:tr w:rsidR="008F4B7F" w:rsidRPr="0010610C" w:rsidTr="00E736A7">
        <w:trPr>
          <w:trHeight w:val="397"/>
        </w:trPr>
        <w:tc>
          <w:tcPr>
            <w:tcW w:w="6145" w:type="dxa"/>
            <w:vAlign w:val="center"/>
          </w:tcPr>
          <w:p w:rsidR="008F4B7F" w:rsidRPr="00BA74CE" w:rsidRDefault="008F4B7F" w:rsidP="008F4B7F">
            <w:pPr>
              <w:rPr>
                <w:rFonts w:eastAsia="Times New Roman"/>
                <w:b/>
                <w:color w:val="000000"/>
              </w:rPr>
            </w:pPr>
            <w:r w:rsidRPr="00BA74CE">
              <w:rPr>
                <w:rFonts w:eastAsia="Times New Roman"/>
                <w:b/>
                <w:color w:val="000000"/>
              </w:rPr>
              <w:t>Форма текущего контроля</w:t>
            </w:r>
          </w:p>
          <w:p w:rsidR="008F4B7F" w:rsidRPr="00BA74CE" w:rsidRDefault="008F4B7F" w:rsidP="008F4B7F">
            <w:pPr>
              <w:rPr>
                <w:rFonts w:eastAsia="Times New Roman"/>
                <w:b/>
                <w:color w:val="000000"/>
              </w:rPr>
            </w:pPr>
            <w:r w:rsidRPr="00BA74CE">
              <w:rPr>
                <w:rFonts w:eastAsia="Times New Roman"/>
                <w:b/>
                <w:color w:val="000000"/>
              </w:rPr>
              <w:t>Контрольная работа</w:t>
            </w:r>
          </w:p>
        </w:tc>
        <w:tc>
          <w:tcPr>
            <w:tcW w:w="1606" w:type="dxa"/>
            <w:vAlign w:val="center"/>
          </w:tcPr>
          <w:p w:rsidR="008F4B7F" w:rsidRPr="00BA74CE" w:rsidRDefault="00BA74CE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1608" w:type="dxa"/>
            <w:vAlign w:val="center"/>
          </w:tcPr>
          <w:p w:rsidR="008F4B7F" w:rsidRPr="00BA74CE" w:rsidRDefault="00BA74CE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Самостоятельное изучение разделов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755384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54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755384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54</w:t>
            </w:r>
          </w:p>
        </w:tc>
      </w:tr>
      <w:tr w:rsidR="00E736A7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E736A7" w:rsidRPr="0010610C" w:rsidRDefault="00E736A7" w:rsidP="00E736A7">
            <w:pPr>
              <w:rPr>
                <w:rFonts w:eastAsia="Times New Roman"/>
                <w:b/>
                <w:color w:val="000000"/>
              </w:rPr>
            </w:pPr>
            <w:r w:rsidRPr="0010610C">
              <w:rPr>
                <w:rFonts w:eastAsia="Times New Roman"/>
                <w:b/>
                <w:bCs/>
                <w:color w:val="000000"/>
              </w:rPr>
              <w:t>Зачет/экзамен</w:t>
            </w:r>
          </w:p>
        </w:tc>
        <w:tc>
          <w:tcPr>
            <w:tcW w:w="1606" w:type="dxa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 w:rsidRPr="0010610C">
              <w:rPr>
                <w:rFonts w:eastAsia="Times New Roman"/>
                <w:b/>
                <w:color w:val="000000"/>
              </w:rPr>
              <w:t>36-экзамен</w:t>
            </w:r>
          </w:p>
        </w:tc>
        <w:tc>
          <w:tcPr>
            <w:tcW w:w="1608" w:type="dxa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 w:rsidRPr="0010610C">
              <w:rPr>
                <w:rFonts w:eastAsia="Times New Roman"/>
                <w:b/>
                <w:color w:val="000000"/>
              </w:rPr>
              <w:t>36-экзамен</w:t>
            </w:r>
          </w:p>
        </w:tc>
      </w:tr>
    </w:tbl>
    <w:p w:rsidR="00E736A7" w:rsidRPr="0010610C" w:rsidRDefault="00E736A7" w:rsidP="00E736A7">
      <w:pPr>
        <w:pStyle w:val="a7"/>
        <w:ind w:firstLine="624"/>
        <w:rPr>
          <w:szCs w:val="24"/>
        </w:rPr>
      </w:pPr>
    </w:p>
    <w:p w:rsidR="00E736A7" w:rsidRPr="0010610C" w:rsidRDefault="00E736A7" w:rsidP="00E736A7">
      <w:pPr>
        <w:pStyle w:val="1"/>
      </w:pPr>
      <w:bookmarkStart w:id="8" w:name="_Toc72703917"/>
      <w:r w:rsidRPr="0010610C">
        <w:t>4.2 Содержание разделов дисциплины</w:t>
      </w:r>
      <w:bookmarkEnd w:id="8"/>
    </w:p>
    <w:p w:rsidR="00E736A7" w:rsidRPr="0010610C" w:rsidRDefault="00E736A7" w:rsidP="00E736A7">
      <w:pPr>
        <w:pStyle w:val="a9"/>
        <w:keepNext w:val="0"/>
        <w:widowControl w:val="0"/>
        <w:spacing w:after="0"/>
        <w:ind w:left="0" w:firstLine="426"/>
        <w:rPr>
          <w:b/>
          <w:sz w:val="24"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8"/>
        <w:gridCol w:w="2215"/>
        <w:gridCol w:w="5085"/>
        <w:gridCol w:w="1137"/>
      </w:tblGrid>
      <w:tr w:rsidR="00874EFD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>№ раздела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>Наименование раздела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>Содержание раздела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1746ED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>Форма  контроля</w:t>
            </w:r>
          </w:p>
        </w:tc>
      </w:tr>
      <w:tr w:rsidR="00874EFD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</w:tr>
      <w:tr w:rsidR="00874EFD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736A7" w:rsidRPr="004404DD" w:rsidRDefault="004404DD" w:rsidP="00874EF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Основы </w:t>
            </w:r>
            <w:r w:rsidR="00755384">
              <w:rPr>
                <w:sz w:val="20"/>
                <w:szCs w:val="20"/>
              </w:rPr>
              <w:t>этич</w:t>
            </w:r>
            <w:r w:rsidR="00874EFD">
              <w:rPr>
                <w:sz w:val="20"/>
                <w:szCs w:val="20"/>
              </w:rPr>
              <w:t xml:space="preserve">ных </w:t>
            </w:r>
            <w:r w:rsidR="00755384">
              <w:rPr>
                <w:sz w:val="20"/>
                <w:szCs w:val="20"/>
              </w:rPr>
              <w:t xml:space="preserve">норм в исламских финансовых учреждениях 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36A7" w:rsidRPr="00991287" w:rsidRDefault="00874EFD" w:rsidP="00E736A7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Ихсан</w:t>
            </w:r>
            <w:proofErr w:type="spellEnd"/>
            <w:r>
              <w:rPr>
                <w:sz w:val="20"/>
                <w:szCs w:val="20"/>
              </w:rPr>
              <w:t xml:space="preserve"> как составная часть религии, ключевые этичные нормы в финансовых взаимоотношениях в исламском праве, ответственность за несоблюдение этичных норм, регулирование этичных норм 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C45941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  <w:tr w:rsidR="00874EFD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736A7" w:rsidRPr="004404DD" w:rsidRDefault="00755384" w:rsidP="003E10A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социальной ответственности в исламск</w:t>
            </w:r>
            <w:r w:rsidR="003E10AA">
              <w:rPr>
                <w:sz w:val="20"/>
                <w:szCs w:val="20"/>
              </w:rPr>
              <w:t>ой экономике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36A7" w:rsidRPr="00991287" w:rsidRDefault="003E10AA" w:rsidP="00E736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Кард аль-хасан, вакф, </w:t>
            </w:r>
            <w:proofErr w:type="spellStart"/>
            <w:r>
              <w:rPr>
                <w:sz w:val="20"/>
                <w:szCs w:val="20"/>
              </w:rPr>
              <w:t>садака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такафул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закят</w:t>
            </w:r>
            <w:proofErr w:type="spellEnd"/>
            <w:r w:rsidR="00874EFD">
              <w:rPr>
                <w:sz w:val="20"/>
                <w:szCs w:val="20"/>
              </w:rPr>
              <w:t>: сущность, особенности ключевые отличия, доказательства из источников исламского права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  <w:tr w:rsidR="00874EFD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736A7" w:rsidRPr="004404DD" w:rsidRDefault="00755384" w:rsidP="004404D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расчета </w:t>
            </w:r>
            <w:proofErr w:type="spellStart"/>
            <w:r>
              <w:rPr>
                <w:sz w:val="20"/>
                <w:szCs w:val="20"/>
              </w:rPr>
              <w:t>закята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36A7" w:rsidRPr="004404DD" w:rsidRDefault="003E10AA" w:rsidP="003E10AA">
            <w:pPr>
              <w:jc w:val="both"/>
              <w:rPr>
                <w:sz w:val="20"/>
                <w:szCs w:val="20"/>
              </w:rPr>
            </w:pPr>
            <w:proofErr w:type="spellStart"/>
            <w:r w:rsidRPr="003E10AA">
              <w:rPr>
                <w:sz w:val="20"/>
                <w:szCs w:val="20"/>
              </w:rPr>
              <w:t>Закятооблагаемое</w:t>
            </w:r>
            <w:proofErr w:type="spellEnd"/>
            <w:r w:rsidRPr="003E10AA">
              <w:rPr>
                <w:sz w:val="20"/>
                <w:szCs w:val="20"/>
              </w:rPr>
              <w:t xml:space="preserve"> имущество</w:t>
            </w:r>
            <w:r>
              <w:rPr>
                <w:sz w:val="20"/>
                <w:szCs w:val="20"/>
              </w:rPr>
              <w:t xml:space="preserve"> (денежные средства, золото, серебро, запасы, скот, продукты земледелия),  сущность и способы определения </w:t>
            </w:r>
            <w:proofErr w:type="spellStart"/>
            <w:r>
              <w:rPr>
                <w:sz w:val="20"/>
                <w:szCs w:val="20"/>
              </w:rPr>
              <w:t>нисаба</w:t>
            </w:r>
            <w:proofErr w:type="spellEnd"/>
            <w:r>
              <w:rPr>
                <w:sz w:val="20"/>
                <w:szCs w:val="20"/>
              </w:rPr>
              <w:t>, д</w:t>
            </w:r>
            <w:r w:rsidRPr="003E10AA">
              <w:rPr>
                <w:sz w:val="20"/>
                <w:szCs w:val="20"/>
              </w:rPr>
              <w:t xml:space="preserve">ебиторская и </w:t>
            </w:r>
            <w:r w:rsidRPr="003E10AA">
              <w:rPr>
                <w:sz w:val="20"/>
                <w:szCs w:val="20"/>
              </w:rPr>
              <w:lastRenderedPageBreak/>
              <w:t>кредиторская задолженность</w:t>
            </w:r>
            <w:r>
              <w:rPr>
                <w:sz w:val="20"/>
                <w:szCs w:val="20"/>
              </w:rPr>
              <w:t xml:space="preserve"> в ходе расчета </w:t>
            </w:r>
            <w:proofErr w:type="spellStart"/>
            <w:r>
              <w:rPr>
                <w:sz w:val="20"/>
                <w:szCs w:val="20"/>
              </w:rPr>
              <w:t>закята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з</w:t>
            </w:r>
            <w:r w:rsidRPr="003E10AA">
              <w:rPr>
                <w:sz w:val="20"/>
                <w:szCs w:val="20"/>
              </w:rPr>
              <w:t>акят</w:t>
            </w:r>
            <w:proofErr w:type="spellEnd"/>
            <w:r w:rsidRPr="003E10AA">
              <w:rPr>
                <w:sz w:val="20"/>
                <w:szCs w:val="20"/>
              </w:rPr>
              <w:t xml:space="preserve"> с бизнеса</w:t>
            </w:r>
            <w:r>
              <w:rPr>
                <w:sz w:val="20"/>
                <w:szCs w:val="20"/>
              </w:rPr>
              <w:t xml:space="preserve">, расчет </w:t>
            </w:r>
            <w:proofErr w:type="spellStart"/>
            <w:r>
              <w:rPr>
                <w:sz w:val="20"/>
                <w:szCs w:val="20"/>
              </w:rPr>
              <w:t>закят</w:t>
            </w:r>
            <w:proofErr w:type="spellEnd"/>
            <w:r>
              <w:rPr>
                <w:sz w:val="20"/>
                <w:szCs w:val="20"/>
              </w:rPr>
              <w:t xml:space="preserve"> по финансовой отчетности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lastRenderedPageBreak/>
              <w:t>ДЗ</w:t>
            </w:r>
          </w:p>
        </w:tc>
      </w:tr>
      <w:tr w:rsidR="00874EFD" w:rsidRPr="008F4B7F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736A7" w:rsidRPr="00991287" w:rsidRDefault="00755384" w:rsidP="00C45941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Распределение </w:t>
            </w:r>
            <w:proofErr w:type="spellStart"/>
            <w:r>
              <w:rPr>
                <w:sz w:val="20"/>
                <w:szCs w:val="20"/>
              </w:rPr>
              <w:t>закята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36A7" w:rsidRPr="00991287" w:rsidRDefault="003E10AA" w:rsidP="00874EF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Лунный календарь, определение времени выплаты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закята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, перенос выплаты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закята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, категории населения для выплаты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закята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874EFD">
              <w:rPr>
                <w:rFonts w:eastAsia="Times New Roman"/>
                <w:color w:val="000000"/>
                <w:sz w:val="20"/>
                <w:szCs w:val="20"/>
              </w:rPr>
              <w:t xml:space="preserve">приоритет между категориями, посредники при распределении </w:t>
            </w:r>
            <w:proofErr w:type="spellStart"/>
            <w:r w:rsidR="00874EFD">
              <w:rPr>
                <w:rFonts w:eastAsia="Times New Roman"/>
                <w:color w:val="000000"/>
                <w:sz w:val="20"/>
                <w:szCs w:val="20"/>
              </w:rPr>
              <w:t>закята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36A7" w:rsidRPr="008F4B7F" w:rsidRDefault="00BA74CE" w:rsidP="00BA74CE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BA74C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</w:tbl>
    <w:p w:rsidR="00E736A7" w:rsidRPr="0010610C" w:rsidRDefault="00E736A7" w:rsidP="00C45941">
      <w:pPr>
        <w:pStyle w:val="60"/>
        <w:tabs>
          <w:tab w:val="left" w:pos="9360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Домашнее задание (ДЗ)</w:t>
      </w:r>
    </w:p>
    <w:p w:rsidR="00E736A7" w:rsidRPr="00FA7382" w:rsidRDefault="00E736A7" w:rsidP="00E736A7">
      <w:pPr>
        <w:pStyle w:val="1"/>
      </w:pPr>
      <w:bookmarkStart w:id="9" w:name="_Toc72703918"/>
      <w:r w:rsidRPr="00FA7382">
        <w:t>4.3. Разделы дисциплины, изучаемые в 1 семестре</w:t>
      </w:r>
      <w:bookmarkEnd w:id="9"/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"/>
        <w:gridCol w:w="4495"/>
        <w:gridCol w:w="1005"/>
        <w:gridCol w:w="642"/>
        <w:gridCol w:w="710"/>
        <w:gridCol w:w="546"/>
        <w:gridCol w:w="1020"/>
      </w:tblGrid>
      <w:tr w:rsidR="00E736A7" w:rsidRPr="0010610C" w:rsidTr="00991287">
        <w:trPr>
          <w:cantSplit/>
          <w:trHeight w:val="628"/>
          <w:jc w:val="center"/>
        </w:trPr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№ раздела</w:t>
            </w:r>
          </w:p>
        </w:tc>
        <w:tc>
          <w:tcPr>
            <w:tcW w:w="2388" w:type="pct"/>
            <w:vMerge w:val="restart"/>
            <w:tcBorders>
              <w:top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Наименование разделов</w:t>
            </w:r>
          </w:p>
        </w:tc>
        <w:tc>
          <w:tcPr>
            <w:tcW w:w="2084" w:type="pct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Количество часов</w:t>
            </w:r>
          </w:p>
        </w:tc>
      </w:tr>
      <w:tr w:rsidR="00E736A7" w:rsidRPr="0010610C" w:rsidTr="00991287">
        <w:trPr>
          <w:cantSplit/>
          <w:trHeight w:val="642"/>
          <w:jc w:val="center"/>
        </w:trPr>
        <w:tc>
          <w:tcPr>
            <w:tcW w:w="528" w:type="pct"/>
            <w:vMerge/>
            <w:tcBorders>
              <w:lef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2388" w:type="pct"/>
            <w:vMerge/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534" w:type="pct"/>
            <w:vMerge w:val="restart"/>
            <w:tcBorders>
              <w:bottom w:val="nil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Всего</w:t>
            </w:r>
          </w:p>
        </w:tc>
        <w:tc>
          <w:tcPr>
            <w:tcW w:w="1008" w:type="pct"/>
            <w:gridSpan w:val="3"/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Аудиторная работа</w:t>
            </w:r>
          </w:p>
        </w:tc>
        <w:tc>
          <w:tcPr>
            <w:tcW w:w="542" w:type="pct"/>
            <w:vMerge w:val="restart"/>
            <w:tcBorders>
              <w:righ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proofErr w:type="spellStart"/>
            <w:r w:rsidRPr="0010610C">
              <w:rPr>
                <w:snapToGrid w:val="0"/>
                <w:szCs w:val="22"/>
              </w:rPr>
              <w:t>Внеауд</w:t>
            </w:r>
            <w:proofErr w:type="spellEnd"/>
            <w:r w:rsidRPr="0010610C">
              <w:rPr>
                <w:snapToGrid w:val="0"/>
                <w:szCs w:val="22"/>
              </w:rPr>
              <w:t>. работа СР</w:t>
            </w:r>
          </w:p>
        </w:tc>
      </w:tr>
      <w:tr w:rsidR="00E736A7" w:rsidRPr="0010610C" w:rsidTr="00991287">
        <w:trPr>
          <w:cantSplit/>
          <w:trHeight w:val="507"/>
          <w:jc w:val="center"/>
        </w:trPr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2388" w:type="pct"/>
            <w:vMerge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rPr>
                <w:snapToGrid w:val="0"/>
              </w:rPr>
            </w:pPr>
          </w:p>
        </w:tc>
        <w:tc>
          <w:tcPr>
            <w:tcW w:w="534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Л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ПЗ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ЛР</w:t>
            </w:r>
          </w:p>
        </w:tc>
        <w:tc>
          <w:tcPr>
            <w:tcW w:w="54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</w:tr>
      <w:tr w:rsidR="00C45941" w:rsidRPr="0010610C" w:rsidTr="00991287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1.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C45941" w:rsidRPr="00C45941" w:rsidRDefault="00C45941" w:rsidP="00C45941">
            <w:pPr>
              <w:spacing w:before="100" w:beforeAutospacing="1" w:after="100" w:afterAutospacing="1"/>
              <w:jc w:val="center"/>
            </w:pPr>
            <w:r w:rsidRPr="00C45941">
              <w:t>Основы исламского корпоративного права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27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941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21</w:t>
            </w:r>
          </w:p>
        </w:tc>
      </w:tr>
      <w:tr w:rsidR="00874EFD" w:rsidRPr="0010610C" w:rsidTr="00874EFD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2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74EFD" w:rsidRPr="00C45941" w:rsidRDefault="00874EFD" w:rsidP="00C45941">
            <w:pPr>
              <w:spacing w:before="100" w:beforeAutospacing="1" w:after="100" w:afterAutospacing="1"/>
              <w:jc w:val="center"/>
            </w:pPr>
            <w:r w:rsidRPr="00C45941">
              <w:t>Источники исламского корпоративного права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Default="00874EFD" w:rsidP="00874EFD">
            <w:pPr>
              <w:jc w:val="center"/>
            </w:pPr>
            <w:r w:rsidRPr="00B21365">
              <w:rPr>
                <w:snapToGrid w:val="0"/>
                <w:szCs w:val="22"/>
              </w:rPr>
              <w:t>27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21</w:t>
            </w:r>
          </w:p>
        </w:tc>
      </w:tr>
      <w:tr w:rsidR="00874EFD" w:rsidRPr="0010610C" w:rsidTr="00874EFD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3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74EFD" w:rsidRPr="00C45941" w:rsidRDefault="00874EFD" w:rsidP="00C45941">
            <w:pPr>
              <w:spacing w:before="100" w:beforeAutospacing="1" w:after="100" w:afterAutospacing="1"/>
              <w:jc w:val="center"/>
            </w:pPr>
            <w:r w:rsidRPr="00C45941">
              <w:t>Контракты в исламском корпоративном праве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Default="00874EFD" w:rsidP="00874EFD">
            <w:pPr>
              <w:jc w:val="center"/>
            </w:pPr>
            <w:r w:rsidRPr="00B21365">
              <w:rPr>
                <w:snapToGrid w:val="0"/>
                <w:szCs w:val="22"/>
              </w:rPr>
              <w:t>27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21</w:t>
            </w:r>
          </w:p>
        </w:tc>
      </w:tr>
      <w:tr w:rsidR="00874EFD" w:rsidRPr="0010610C" w:rsidTr="00874EFD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4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74EFD" w:rsidRPr="00C45941" w:rsidRDefault="00874EFD" w:rsidP="00C45941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</w:rPr>
            </w:pPr>
            <w:r w:rsidRPr="00C45941">
              <w:t>Регулирование коммерческих операций в исламском корпоративном праве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Default="00874EFD" w:rsidP="00874EFD">
            <w:pPr>
              <w:jc w:val="center"/>
            </w:pPr>
            <w:r w:rsidRPr="00B21365">
              <w:rPr>
                <w:snapToGrid w:val="0"/>
                <w:szCs w:val="22"/>
              </w:rPr>
              <w:t>27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21</w:t>
            </w:r>
          </w:p>
        </w:tc>
      </w:tr>
      <w:tr w:rsidR="00E736A7" w:rsidRPr="0010610C" w:rsidTr="00991287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23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E736A7" w:rsidP="00E736A7">
            <w:r w:rsidRPr="0010610C">
              <w:rPr>
                <w:snapToGrid w:val="0"/>
                <w:szCs w:val="22"/>
              </w:rPr>
              <w:t>Итого: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108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C45941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8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C45941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16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C45941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6A7" w:rsidRPr="0010610C" w:rsidRDefault="00874EFD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84</w:t>
            </w:r>
          </w:p>
        </w:tc>
      </w:tr>
    </w:tbl>
    <w:p w:rsidR="00E736A7" w:rsidRPr="0010610C" w:rsidRDefault="00E736A7" w:rsidP="00E736A7">
      <w:pPr>
        <w:pStyle w:val="1"/>
      </w:pPr>
      <w:bookmarkStart w:id="10" w:name="_Toc72703919"/>
      <w:r w:rsidRPr="0010610C">
        <w:t>4.4 Самостоятельная работа обучающихся</w:t>
      </w:r>
      <w:bookmarkEnd w:id="10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300"/>
        <w:gridCol w:w="2960"/>
        <w:gridCol w:w="1489"/>
        <w:gridCol w:w="896"/>
        <w:gridCol w:w="1700"/>
      </w:tblGrid>
      <w:tr w:rsidR="00E736A7" w:rsidRPr="0010610C" w:rsidTr="00E736A7">
        <w:tc>
          <w:tcPr>
            <w:tcW w:w="0" w:type="auto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Наименование темы дисциплины или раздела</w:t>
            </w:r>
          </w:p>
        </w:tc>
        <w:tc>
          <w:tcPr>
            <w:tcW w:w="0" w:type="auto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 xml:space="preserve">Вид самостоятельной внеаудиторной работы обучающихся, в </w:t>
            </w:r>
            <w:proofErr w:type="spellStart"/>
            <w:r w:rsidRPr="0010610C">
              <w:rPr>
                <w:b/>
              </w:rPr>
              <w:t>т.ч</w:t>
            </w:r>
            <w:proofErr w:type="spellEnd"/>
            <w:r w:rsidRPr="0010610C">
              <w:rPr>
                <w:b/>
              </w:rPr>
              <w:t>. КСР</w:t>
            </w:r>
          </w:p>
        </w:tc>
        <w:tc>
          <w:tcPr>
            <w:tcW w:w="0" w:type="auto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Оценочное средство</w:t>
            </w:r>
          </w:p>
        </w:tc>
        <w:tc>
          <w:tcPr>
            <w:tcW w:w="0" w:type="auto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Кол-во часов</w:t>
            </w:r>
          </w:p>
        </w:tc>
        <w:tc>
          <w:tcPr>
            <w:tcW w:w="0" w:type="auto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Код компетенций</w:t>
            </w:r>
          </w:p>
        </w:tc>
      </w:tr>
      <w:tr w:rsidR="00874EFD" w:rsidRPr="0010610C" w:rsidTr="00E736A7">
        <w:tc>
          <w:tcPr>
            <w:tcW w:w="0" w:type="auto"/>
            <w:vAlign w:val="center"/>
          </w:tcPr>
          <w:p w:rsidR="00874EFD" w:rsidRPr="00874EFD" w:rsidRDefault="00874EFD" w:rsidP="008F5F07">
            <w:pPr>
              <w:spacing w:before="100" w:beforeAutospacing="1" w:after="100" w:afterAutospacing="1"/>
              <w:jc w:val="center"/>
            </w:pPr>
            <w:r w:rsidRPr="00874EFD">
              <w:t xml:space="preserve">Основы этичных норм в исламских финансовых учреждениях </w:t>
            </w:r>
          </w:p>
        </w:tc>
        <w:tc>
          <w:tcPr>
            <w:tcW w:w="0" w:type="auto"/>
            <w:vAlign w:val="center"/>
          </w:tcPr>
          <w:p w:rsidR="00874EFD" w:rsidRPr="0010610C" w:rsidRDefault="00874EFD" w:rsidP="00991287">
            <w:pPr>
              <w:jc w:val="center"/>
            </w:pPr>
            <w:r w:rsidRPr="0010610C">
              <w:t>Подготовка к лекции и практическим занятиям, подготовка устного доклада</w:t>
            </w:r>
          </w:p>
        </w:tc>
        <w:tc>
          <w:tcPr>
            <w:tcW w:w="0" w:type="auto"/>
            <w:vAlign w:val="center"/>
          </w:tcPr>
          <w:p w:rsidR="00874EFD" w:rsidRPr="0010610C" w:rsidRDefault="00874EFD" w:rsidP="00C45941">
            <w:pPr>
              <w:jc w:val="center"/>
            </w:pPr>
            <w:r w:rsidRPr="0010610C">
              <w:t xml:space="preserve">УД, </w:t>
            </w:r>
            <w:r>
              <w:t>МП</w:t>
            </w:r>
          </w:p>
        </w:tc>
        <w:tc>
          <w:tcPr>
            <w:tcW w:w="0" w:type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21</w:t>
            </w:r>
          </w:p>
        </w:tc>
        <w:tc>
          <w:tcPr>
            <w:tcW w:w="0" w:type="auto"/>
            <w:vAlign w:val="center"/>
          </w:tcPr>
          <w:p w:rsidR="00874EFD" w:rsidRPr="00BA74CE" w:rsidRDefault="00874EFD" w:rsidP="00630318">
            <w:pPr>
              <w:jc w:val="center"/>
            </w:pPr>
            <w:r w:rsidRPr="00BA74CE">
              <w:t xml:space="preserve"> </w:t>
            </w:r>
          </w:p>
          <w:p w:rsidR="00874EFD" w:rsidRPr="00BA74CE" w:rsidRDefault="00630318" w:rsidP="008F4B7F">
            <w:pPr>
              <w:jc w:val="center"/>
            </w:pPr>
            <w:r w:rsidRPr="00BA74CE">
              <w:t>УК</w:t>
            </w:r>
            <w:r w:rsidR="00874EFD" w:rsidRPr="00BA74CE">
              <w:t>-</w:t>
            </w:r>
            <w:r w:rsidR="008F4B7F" w:rsidRPr="00BA74CE">
              <w:t>3</w:t>
            </w:r>
            <w:r w:rsidR="00874EFD" w:rsidRPr="00BA74CE">
              <w:t>, ПК-1</w:t>
            </w:r>
          </w:p>
        </w:tc>
      </w:tr>
      <w:tr w:rsidR="00874EFD" w:rsidRPr="0010610C" w:rsidTr="00874EFD">
        <w:tc>
          <w:tcPr>
            <w:tcW w:w="0" w:type="auto"/>
            <w:vAlign w:val="center"/>
          </w:tcPr>
          <w:p w:rsidR="00874EFD" w:rsidRPr="00874EFD" w:rsidRDefault="00874EFD" w:rsidP="008F5F07">
            <w:pPr>
              <w:spacing w:before="100" w:beforeAutospacing="1" w:after="100" w:afterAutospacing="1"/>
              <w:jc w:val="center"/>
            </w:pPr>
            <w:r w:rsidRPr="00874EFD">
              <w:t>Виды социальной ответственности в исламской экономике</w:t>
            </w:r>
          </w:p>
        </w:tc>
        <w:tc>
          <w:tcPr>
            <w:tcW w:w="0" w:type="auto"/>
            <w:vAlign w:val="center"/>
          </w:tcPr>
          <w:p w:rsidR="00874EFD" w:rsidRPr="0010610C" w:rsidRDefault="00874EFD" w:rsidP="00991287">
            <w:pPr>
              <w:jc w:val="center"/>
            </w:pPr>
            <w:r w:rsidRPr="0010610C">
              <w:t>Подготовка к лекции и практическим занятиям, подготовка устного доклада</w:t>
            </w:r>
          </w:p>
        </w:tc>
        <w:tc>
          <w:tcPr>
            <w:tcW w:w="0" w:type="auto"/>
            <w:vAlign w:val="center"/>
          </w:tcPr>
          <w:p w:rsidR="00874EFD" w:rsidRPr="0010610C" w:rsidRDefault="00874EFD" w:rsidP="00991287">
            <w:pPr>
              <w:jc w:val="center"/>
            </w:pPr>
            <w:r w:rsidRPr="0010610C">
              <w:t xml:space="preserve">УД, </w:t>
            </w:r>
            <w:r>
              <w:t>МП</w:t>
            </w:r>
          </w:p>
        </w:tc>
        <w:tc>
          <w:tcPr>
            <w:tcW w:w="0" w:type="auto"/>
            <w:vAlign w:val="center"/>
          </w:tcPr>
          <w:p w:rsidR="00874EFD" w:rsidRDefault="00874EFD" w:rsidP="00874EFD">
            <w:pPr>
              <w:jc w:val="center"/>
            </w:pPr>
            <w:r w:rsidRPr="007415FD">
              <w:rPr>
                <w:snapToGrid w:val="0"/>
                <w:szCs w:val="22"/>
              </w:rPr>
              <w:t>21</w:t>
            </w:r>
          </w:p>
        </w:tc>
        <w:tc>
          <w:tcPr>
            <w:tcW w:w="0" w:type="auto"/>
            <w:vAlign w:val="center"/>
          </w:tcPr>
          <w:p w:rsidR="00874EFD" w:rsidRPr="00BA74CE" w:rsidRDefault="00630318" w:rsidP="008F4B7F">
            <w:pPr>
              <w:jc w:val="center"/>
            </w:pPr>
            <w:r w:rsidRPr="00BA74CE">
              <w:t>УК-</w:t>
            </w:r>
            <w:r w:rsidR="008F4B7F" w:rsidRPr="00BA74CE">
              <w:t>3</w:t>
            </w:r>
            <w:r w:rsidRPr="00BA74CE">
              <w:t>, ПК-1</w:t>
            </w:r>
          </w:p>
        </w:tc>
      </w:tr>
      <w:tr w:rsidR="00874EFD" w:rsidRPr="0010610C" w:rsidTr="00874EFD">
        <w:tc>
          <w:tcPr>
            <w:tcW w:w="0" w:type="auto"/>
            <w:vAlign w:val="center"/>
          </w:tcPr>
          <w:p w:rsidR="00874EFD" w:rsidRPr="00874EFD" w:rsidRDefault="00874EFD" w:rsidP="008F5F07">
            <w:pPr>
              <w:spacing w:before="100" w:beforeAutospacing="1" w:after="100" w:afterAutospacing="1"/>
              <w:jc w:val="center"/>
            </w:pPr>
            <w:r w:rsidRPr="00874EFD">
              <w:t xml:space="preserve">Правила расчета </w:t>
            </w:r>
            <w:proofErr w:type="spellStart"/>
            <w:r w:rsidRPr="00874EFD">
              <w:t>закята</w:t>
            </w:r>
            <w:proofErr w:type="spellEnd"/>
          </w:p>
        </w:tc>
        <w:tc>
          <w:tcPr>
            <w:tcW w:w="0" w:type="auto"/>
            <w:vAlign w:val="center"/>
          </w:tcPr>
          <w:p w:rsidR="00874EFD" w:rsidRPr="0010610C" w:rsidRDefault="00874EFD" w:rsidP="00991287">
            <w:pPr>
              <w:jc w:val="center"/>
            </w:pPr>
            <w:r w:rsidRPr="0010610C">
              <w:t>Подготовка к лекции и практическим занятиям, написание реферата</w:t>
            </w:r>
          </w:p>
        </w:tc>
        <w:tc>
          <w:tcPr>
            <w:tcW w:w="0" w:type="auto"/>
            <w:vAlign w:val="center"/>
          </w:tcPr>
          <w:p w:rsidR="00874EFD" w:rsidRPr="0010610C" w:rsidRDefault="00874EFD" w:rsidP="00991287">
            <w:pPr>
              <w:jc w:val="center"/>
            </w:pPr>
            <w:r w:rsidRPr="0010610C">
              <w:t xml:space="preserve">УД, </w:t>
            </w:r>
            <w:r>
              <w:t>МП</w:t>
            </w:r>
          </w:p>
        </w:tc>
        <w:tc>
          <w:tcPr>
            <w:tcW w:w="0" w:type="auto"/>
            <w:vAlign w:val="center"/>
          </w:tcPr>
          <w:p w:rsidR="00874EFD" w:rsidRDefault="00874EFD" w:rsidP="00874EFD">
            <w:pPr>
              <w:jc w:val="center"/>
            </w:pPr>
            <w:r w:rsidRPr="007415FD">
              <w:rPr>
                <w:snapToGrid w:val="0"/>
                <w:szCs w:val="22"/>
              </w:rPr>
              <w:t>21</w:t>
            </w:r>
          </w:p>
        </w:tc>
        <w:tc>
          <w:tcPr>
            <w:tcW w:w="0" w:type="auto"/>
            <w:vAlign w:val="center"/>
          </w:tcPr>
          <w:p w:rsidR="00874EFD" w:rsidRPr="00BA74CE" w:rsidRDefault="00630318" w:rsidP="008F4B7F">
            <w:pPr>
              <w:jc w:val="center"/>
            </w:pPr>
            <w:r w:rsidRPr="00BA74CE">
              <w:t>УК-</w:t>
            </w:r>
            <w:r w:rsidR="008F4B7F" w:rsidRPr="00BA74CE">
              <w:t>3</w:t>
            </w:r>
            <w:r w:rsidRPr="00BA74CE">
              <w:t>, ПК-1</w:t>
            </w:r>
          </w:p>
        </w:tc>
      </w:tr>
      <w:tr w:rsidR="00874EFD" w:rsidRPr="0010610C" w:rsidTr="00874EFD">
        <w:tc>
          <w:tcPr>
            <w:tcW w:w="0" w:type="auto"/>
            <w:vAlign w:val="center"/>
          </w:tcPr>
          <w:p w:rsidR="00874EFD" w:rsidRPr="00874EFD" w:rsidRDefault="00874EFD" w:rsidP="008F5F07">
            <w:pPr>
              <w:spacing w:before="100" w:beforeAutospacing="1" w:after="100" w:afterAutospacing="1"/>
              <w:jc w:val="center"/>
            </w:pPr>
            <w:r w:rsidRPr="00874EFD">
              <w:t xml:space="preserve">Распределение </w:t>
            </w:r>
            <w:proofErr w:type="spellStart"/>
            <w:r w:rsidRPr="00874EFD">
              <w:t>закята</w:t>
            </w:r>
            <w:proofErr w:type="spellEnd"/>
          </w:p>
        </w:tc>
        <w:tc>
          <w:tcPr>
            <w:tcW w:w="0" w:type="auto"/>
            <w:vAlign w:val="center"/>
          </w:tcPr>
          <w:p w:rsidR="00874EFD" w:rsidRPr="0010610C" w:rsidRDefault="00874EFD" w:rsidP="00991287">
            <w:pPr>
              <w:jc w:val="center"/>
            </w:pPr>
            <w:r w:rsidRPr="0010610C">
              <w:t>Подготовка к лекции и практическим занятиям, разработка мультимедийной презентации, расчетно-графическое задание</w:t>
            </w:r>
          </w:p>
        </w:tc>
        <w:tc>
          <w:tcPr>
            <w:tcW w:w="0" w:type="auto"/>
            <w:vAlign w:val="center"/>
          </w:tcPr>
          <w:p w:rsidR="00874EFD" w:rsidRPr="0010610C" w:rsidRDefault="00874EFD" w:rsidP="00F01CFA">
            <w:pPr>
              <w:jc w:val="center"/>
            </w:pPr>
            <w:r>
              <w:t>УД</w:t>
            </w:r>
            <w:r w:rsidRPr="0010610C">
              <w:t xml:space="preserve">, </w:t>
            </w:r>
            <w:r>
              <w:t>Э</w:t>
            </w:r>
          </w:p>
        </w:tc>
        <w:tc>
          <w:tcPr>
            <w:tcW w:w="0" w:type="auto"/>
            <w:vAlign w:val="center"/>
          </w:tcPr>
          <w:p w:rsidR="00874EFD" w:rsidRDefault="00874EFD" w:rsidP="00874EFD">
            <w:pPr>
              <w:jc w:val="center"/>
            </w:pPr>
            <w:r w:rsidRPr="007415FD">
              <w:rPr>
                <w:snapToGrid w:val="0"/>
                <w:szCs w:val="22"/>
              </w:rPr>
              <w:t>21</w:t>
            </w:r>
          </w:p>
        </w:tc>
        <w:tc>
          <w:tcPr>
            <w:tcW w:w="0" w:type="auto"/>
            <w:vAlign w:val="center"/>
          </w:tcPr>
          <w:p w:rsidR="00630318" w:rsidRPr="00BA74CE" w:rsidRDefault="00630318" w:rsidP="00630318">
            <w:pPr>
              <w:jc w:val="center"/>
            </w:pPr>
            <w:r w:rsidRPr="00BA74CE">
              <w:t xml:space="preserve"> </w:t>
            </w:r>
          </w:p>
          <w:p w:rsidR="00874EFD" w:rsidRPr="00BA74CE" w:rsidRDefault="00630318" w:rsidP="008F4B7F">
            <w:pPr>
              <w:jc w:val="center"/>
            </w:pPr>
            <w:r w:rsidRPr="00BA74CE">
              <w:t>УК-</w:t>
            </w:r>
            <w:r w:rsidR="008F4B7F" w:rsidRPr="00BA74CE">
              <w:t>3</w:t>
            </w:r>
            <w:r w:rsidRPr="00BA74CE">
              <w:t>, ПК-1</w:t>
            </w:r>
          </w:p>
        </w:tc>
      </w:tr>
      <w:tr w:rsidR="00C45941" w:rsidRPr="0010610C" w:rsidTr="00C45941">
        <w:tc>
          <w:tcPr>
            <w:tcW w:w="0" w:type="auto"/>
            <w:gridSpan w:val="2"/>
            <w:vAlign w:val="center"/>
          </w:tcPr>
          <w:p w:rsidR="00C45941" w:rsidRPr="0010610C" w:rsidRDefault="00C45941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Всего часов</w:t>
            </w:r>
          </w:p>
        </w:tc>
        <w:tc>
          <w:tcPr>
            <w:tcW w:w="0" w:type="auto"/>
            <w:gridSpan w:val="3"/>
            <w:vAlign w:val="center"/>
          </w:tcPr>
          <w:p w:rsidR="00C45941" w:rsidRPr="0010610C" w:rsidRDefault="00874EFD" w:rsidP="00E736A7">
            <w:pPr>
              <w:ind w:left="10" w:right="66"/>
              <w:jc w:val="center"/>
            </w:pPr>
            <w:r>
              <w:rPr>
                <w:b/>
              </w:rPr>
              <w:t>84</w:t>
            </w:r>
          </w:p>
        </w:tc>
      </w:tr>
    </w:tbl>
    <w:p w:rsidR="00E736A7" w:rsidRPr="0010610C" w:rsidRDefault="00E736A7" w:rsidP="00F01CFA">
      <w:pPr>
        <w:pStyle w:val="60"/>
        <w:shd w:val="clear" w:color="auto" w:fill="auto"/>
        <w:tabs>
          <w:tab w:val="left" w:pos="9360"/>
        </w:tabs>
        <w:spacing w:after="0" w:line="24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10610C">
        <w:rPr>
          <w:rFonts w:ascii="Times New Roman" w:hAnsi="Times New Roman" w:cs="Times New Roman"/>
          <w:szCs w:val="28"/>
        </w:rPr>
        <w:t xml:space="preserve">(УД) – устный </w:t>
      </w:r>
      <w:r w:rsidR="00C45941">
        <w:rPr>
          <w:rFonts w:ascii="Times New Roman" w:hAnsi="Times New Roman" w:cs="Times New Roman"/>
          <w:szCs w:val="28"/>
        </w:rPr>
        <w:t>доклад</w:t>
      </w:r>
      <w:r w:rsidRPr="0010610C">
        <w:rPr>
          <w:rFonts w:ascii="Times New Roman" w:hAnsi="Times New Roman" w:cs="Times New Roman"/>
          <w:szCs w:val="28"/>
        </w:rPr>
        <w:t>,  (МП) – мультимедийная пр</w:t>
      </w:r>
      <w:r w:rsidR="00F01CFA">
        <w:rPr>
          <w:rFonts w:ascii="Times New Roman" w:hAnsi="Times New Roman" w:cs="Times New Roman"/>
          <w:szCs w:val="28"/>
        </w:rPr>
        <w:t>езентаци</w:t>
      </w:r>
      <w:r w:rsidR="001746ED">
        <w:rPr>
          <w:rFonts w:ascii="Times New Roman" w:hAnsi="Times New Roman" w:cs="Times New Roman"/>
          <w:szCs w:val="28"/>
        </w:rPr>
        <w:t>я</w:t>
      </w:r>
      <w:bookmarkStart w:id="11" w:name="_GoBack"/>
      <w:bookmarkEnd w:id="11"/>
    </w:p>
    <w:p w:rsidR="00E736A7" w:rsidRPr="0010610C" w:rsidRDefault="00E736A7" w:rsidP="00E736A7">
      <w:pPr>
        <w:widowControl w:val="0"/>
        <w:tabs>
          <w:tab w:val="left" w:pos="0"/>
        </w:tabs>
        <w:spacing w:after="48" w:line="240" w:lineRule="exact"/>
        <w:rPr>
          <w:rFonts w:eastAsia="Times New Roman"/>
          <w:b/>
          <w:bCs/>
          <w:sz w:val="28"/>
          <w:szCs w:val="28"/>
        </w:rPr>
      </w:pPr>
    </w:p>
    <w:p w:rsidR="00E736A7" w:rsidRPr="0010610C" w:rsidRDefault="00E736A7" w:rsidP="00E736A7">
      <w:pPr>
        <w:pStyle w:val="1"/>
      </w:pPr>
      <w:bookmarkStart w:id="12" w:name="_Toc72703920"/>
      <w:bookmarkStart w:id="13" w:name="_Toc337240730"/>
      <w:r w:rsidRPr="0010610C">
        <w:t>4.5 Лабораторная работа</w:t>
      </w:r>
      <w:bookmarkEnd w:id="12"/>
    </w:p>
    <w:p w:rsidR="00E736A7" w:rsidRPr="0010610C" w:rsidRDefault="00E736A7" w:rsidP="00E736A7">
      <w:pPr>
        <w:ind w:left="10" w:right="2794"/>
        <w:jc w:val="right"/>
      </w:pPr>
      <w:r w:rsidRPr="0010610C">
        <w:t>Лабораторная работа не предусмотрена учебным планом.</w:t>
      </w:r>
    </w:p>
    <w:p w:rsidR="00E736A7" w:rsidRPr="0010610C" w:rsidRDefault="00E736A7" w:rsidP="00E736A7">
      <w:pPr>
        <w:ind w:left="10"/>
      </w:pPr>
      <w:r w:rsidRPr="0010610C">
        <w:rPr>
          <w:b/>
        </w:rPr>
        <w:lastRenderedPageBreak/>
        <w:t xml:space="preserve"> </w:t>
      </w:r>
    </w:p>
    <w:p w:rsidR="00E736A7" w:rsidRPr="0010610C" w:rsidRDefault="00E736A7" w:rsidP="00E736A7">
      <w:pPr>
        <w:pStyle w:val="1"/>
      </w:pPr>
      <w:bookmarkStart w:id="14" w:name="_Toc72703921"/>
      <w:r w:rsidRPr="0010610C">
        <w:t>4.6 Практические занятия</w:t>
      </w:r>
      <w:bookmarkEnd w:id="14"/>
    </w:p>
    <w:tbl>
      <w:tblPr>
        <w:tblStyle w:val="TableGrid"/>
        <w:tblW w:w="5000" w:type="pct"/>
        <w:jc w:val="center"/>
        <w:tblInd w:w="0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008"/>
        <w:gridCol w:w="6905"/>
        <w:gridCol w:w="1432"/>
      </w:tblGrid>
      <w:tr w:rsidR="00E736A7" w:rsidRPr="0010610C" w:rsidTr="00874EFD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 xml:space="preserve">№ раздела 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 xml:space="preserve">Наименование разделов 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>Количество часов</w:t>
            </w:r>
          </w:p>
        </w:tc>
      </w:tr>
      <w:tr w:rsidR="00E736A7" w:rsidRPr="0010610C" w:rsidTr="00874EFD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:rsidR="00E736A7" w:rsidRPr="0010610C" w:rsidRDefault="00E736A7" w:rsidP="00C45941">
            <w:pPr>
              <w:jc w:val="center"/>
            </w:pPr>
            <w:r w:rsidRPr="0010610C">
              <w:t>1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>2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>3</w:t>
            </w:r>
          </w:p>
        </w:tc>
      </w:tr>
      <w:tr w:rsidR="00874EFD" w:rsidRPr="0010610C" w:rsidTr="00874EFD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874EFD" w:rsidRDefault="00874EFD" w:rsidP="008F5F07">
            <w:pPr>
              <w:spacing w:before="100" w:beforeAutospacing="1" w:after="100" w:afterAutospacing="1"/>
              <w:jc w:val="center"/>
            </w:pPr>
            <w:r w:rsidRPr="00874EFD">
              <w:t xml:space="preserve">Основы этичных норм в исламских финансовых учреждениях 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874EFD" w:rsidRPr="0010610C" w:rsidTr="00874EFD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874EFD" w:rsidRDefault="00874EFD" w:rsidP="008F5F07">
            <w:pPr>
              <w:spacing w:before="100" w:beforeAutospacing="1" w:after="100" w:afterAutospacing="1"/>
              <w:jc w:val="center"/>
            </w:pPr>
            <w:r w:rsidRPr="00874EFD">
              <w:t>Виды социальной ответственности в исламской экономике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874EFD" w:rsidRPr="0010610C" w:rsidTr="00874EFD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874EFD" w:rsidRDefault="00874EFD" w:rsidP="008F5F07">
            <w:pPr>
              <w:spacing w:before="100" w:beforeAutospacing="1" w:after="100" w:afterAutospacing="1"/>
              <w:jc w:val="center"/>
            </w:pPr>
            <w:r w:rsidRPr="00874EFD">
              <w:t xml:space="preserve">Правила расчета </w:t>
            </w:r>
            <w:proofErr w:type="spellStart"/>
            <w:r w:rsidRPr="00874EFD">
              <w:t>закята</w:t>
            </w:r>
            <w:proofErr w:type="spellEnd"/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874EFD" w:rsidRPr="0010610C" w:rsidTr="00874EFD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874EFD" w:rsidRDefault="00874EFD" w:rsidP="008F5F07">
            <w:pPr>
              <w:spacing w:before="100" w:beforeAutospacing="1" w:after="100" w:afterAutospacing="1"/>
              <w:jc w:val="center"/>
            </w:pPr>
            <w:r w:rsidRPr="00874EFD">
              <w:t xml:space="preserve">Распределение </w:t>
            </w:r>
            <w:proofErr w:type="spellStart"/>
            <w:r w:rsidRPr="00874EFD">
              <w:t>закята</w:t>
            </w:r>
            <w:proofErr w:type="spellEnd"/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C45941" w:rsidRPr="0010610C" w:rsidTr="00C45941">
        <w:trPr>
          <w:trHeight w:val="20"/>
          <w:jc w:val="center"/>
        </w:trPr>
        <w:tc>
          <w:tcPr>
            <w:tcW w:w="42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C45941" w:rsidP="00E736A7">
            <w:pPr>
              <w:ind w:left="10"/>
            </w:pPr>
            <w:r w:rsidRPr="0010610C">
              <w:rPr>
                <w:i/>
              </w:rPr>
              <w:t>ИТОГО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C45941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16</w:t>
            </w:r>
          </w:p>
        </w:tc>
      </w:tr>
    </w:tbl>
    <w:p w:rsidR="00E736A7" w:rsidRPr="0010610C" w:rsidRDefault="00E736A7" w:rsidP="00E736A7">
      <w:pPr>
        <w:ind w:left="10"/>
      </w:pPr>
      <w:r w:rsidRPr="0010610C">
        <w:rPr>
          <w:b/>
        </w:rPr>
        <w:t xml:space="preserve"> </w:t>
      </w:r>
    </w:p>
    <w:p w:rsidR="00E736A7" w:rsidRPr="0010610C" w:rsidRDefault="00E736A7" w:rsidP="00E736A7">
      <w:pPr>
        <w:pStyle w:val="1"/>
      </w:pPr>
      <w:bookmarkStart w:id="15" w:name="_Toc72703922"/>
      <w:r w:rsidRPr="0010610C">
        <w:t>4.7 Курсовой проект (курсовая работа)</w:t>
      </w:r>
      <w:bookmarkEnd w:id="15"/>
    </w:p>
    <w:p w:rsidR="00E736A7" w:rsidRPr="0010610C" w:rsidRDefault="00E736A7" w:rsidP="00E736A7">
      <w:pPr>
        <w:pStyle w:val="afc"/>
        <w:jc w:val="both"/>
        <w:rPr>
          <w:rFonts w:ascii="Times New Roman" w:hAnsi="Times New Roman"/>
          <w:b/>
        </w:rPr>
      </w:pPr>
      <w:r w:rsidRPr="0010610C">
        <w:rPr>
          <w:rFonts w:ascii="Times New Roman" w:hAnsi="Times New Roman"/>
        </w:rPr>
        <w:t>Не предусмотрен учебным планом</w:t>
      </w:r>
    </w:p>
    <w:p w:rsidR="00E736A7" w:rsidRDefault="00E736A7" w:rsidP="00E736A7">
      <w:pPr>
        <w:pStyle w:val="afc"/>
        <w:jc w:val="both"/>
        <w:rPr>
          <w:rFonts w:ascii="Times New Roman" w:hAnsi="Times New Roman"/>
          <w:b/>
        </w:rPr>
      </w:pPr>
    </w:p>
    <w:p w:rsidR="008F4B7F" w:rsidRDefault="008F4B7F" w:rsidP="00E736A7">
      <w:pPr>
        <w:pStyle w:val="afc"/>
        <w:jc w:val="both"/>
        <w:rPr>
          <w:rFonts w:ascii="Times New Roman" w:hAnsi="Times New Roman"/>
          <w:b/>
        </w:rPr>
      </w:pPr>
    </w:p>
    <w:p w:rsidR="008F4B7F" w:rsidRPr="0010610C" w:rsidRDefault="008F4B7F" w:rsidP="00E736A7">
      <w:pPr>
        <w:pStyle w:val="afc"/>
        <w:jc w:val="both"/>
        <w:rPr>
          <w:rFonts w:ascii="Times New Roman" w:hAnsi="Times New Roman"/>
          <w:b/>
        </w:rPr>
      </w:pPr>
    </w:p>
    <w:p w:rsidR="00E736A7" w:rsidRPr="0010610C" w:rsidRDefault="00E736A7" w:rsidP="00E736A7">
      <w:pPr>
        <w:pStyle w:val="1"/>
        <w:rPr>
          <w:rFonts w:cs="Times New Roman"/>
        </w:rPr>
      </w:pPr>
      <w:bookmarkStart w:id="16" w:name="_Toc72703924"/>
      <w:r w:rsidRPr="0010610C">
        <w:t>5. ПЕРЕЧЕНЬ УЧЕБНО-МЕТОДИЧЕСКОГО ОБЕСПЕЧЕНИЯ ДЛЯ САМОСТОЯТЕЛЬНОЙ РАБОТЫ ОБУЧАЮЩИХСЯ ПО ДИСЦИПЛИНЕ</w:t>
      </w:r>
      <w:bookmarkEnd w:id="16"/>
    </w:p>
    <w:bookmarkEnd w:id="13"/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В учебном процессе выделяют два вида самостоятельной работы: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- аудиторная;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- внеаудиторная.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Аудиторная самостоятельная работа по учебной дисциплине выполняется на учебных занятиях по заданию и под контролем преподавателя.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Внеаудиторная самостоятельная работа выполняется студентом по заданию преподавателя, без его непосредственного участия, но под его контролем.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 xml:space="preserve">Формами аудиторной самостоятельной работы в условиях реализации </w:t>
      </w:r>
      <w:proofErr w:type="spellStart"/>
      <w:r w:rsidRPr="0010610C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10610C">
        <w:rPr>
          <w:rFonts w:ascii="Times New Roman" w:hAnsi="Times New Roman" w:cs="Times New Roman"/>
          <w:sz w:val="24"/>
          <w:szCs w:val="24"/>
        </w:rPr>
        <w:t xml:space="preserve"> подхода являются активные и интерактивные формы проведения занятий, а именно: компьютерные симуляции, деловые и ролевые игры, разбор конкретных ситуаций, кейс-стадии, психологические и иные тренинги и другие формы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Формами внеаудиторной самостоятельной работы, которые определяются содержанием учебной дисциплины, степенью подготовленности студента в зависимости от курса обучения, являются: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работа с основной и дополнительной литературой;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самостоятельное ознакомление с лекционным материалом;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подготовка реферативных обзоров источников периодической печати, заранее определенных преподавателем;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поиск информации по теме с последующим ее представлением в аудитории в форме доклада и презентаций;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подготовка к деловым и ролевым играм;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 xml:space="preserve">подготовка </w:t>
      </w:r>
      <w:proofErr w:type="gramStart"/>
      <w:r w:rsidRPr="0010610C">
        <w:rPr>
          <w:rFonts w:ascii="Times New Roman" w:hAnsi="Times New Roman" w:cs="Times New Roman"/>
          <w:sz w:val="24"/>
          <w:szCs w:val="24"/>
        </w:rPr>
        <w:t>к  экзамен</w:t>
      </w:r>
      <w:r w:rsidR="00BA74C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10610C">
        <w:rPr>
          <w:rFonts w:ascii="Times New Roman" w:hAnsi="Times New Roman" w:cs="Times New Roman"/>
          <w:sz w:val="24"/>
          <w:szCs w:val="24"/>
        </w:rPr>
        <w:t>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подготовка выпускной квалификационной работы.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Критериями оценки результатов самостоятельной работы студента являются: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уровень освоения студентом учебного материала;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10610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0610C">
        <w:rPr>
          <w:rFonts w:ascii="Times New Roman" w:hAnsi="Times New Roman" w:cs="Times New Roman"/>
          <w:sz w:val="24"/>
          <w:szCs w:val="24"/>
        </w:rPr>
        <w:t xml:space="preserve"> умений студента использовать теоретические знания при выполнении практических задач;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10610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0610C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Работа по контролю усвоения материала: решение задач, круглый стол и др. активные формы обучения.</w:t>
      </w:r>
    </w:p>
    <w:p w:rsidR="00E736A7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lastRenderedPageBreak/>
        <w:t>Самостоятельная работа обучающихся должна способствовать более глубокому усвоению изучаемого курса, формировать навыки исследовательской работы и ориентировать обучающихся на умение применять теоретические знания на практике.</w:t>
      </w:r>
    </w:p>
    <w:p w:rsidR="00E736A7" w:rsidRPr="0010610C" w:rsidRDefault="00E736A7" w:rsidP="00E736A7">
      <w:pPr>
        <w:pStyle w:val="1"/>
      </w:pPr>
      <w:bookmarkStart w:id="17" w:name="_Toc72703925"/>
      <w:r w:rsidRPr="0010610C">
        <w:t>6. ФОНД ОЦЕНОЧНЫХ СРЕДСТВ ДЛЯ ТЕКУЩЕГО КОНТРОЛЯ УСПЕВАЕМОСТИ И ПРОМЕЖУТОЧНОЙ АТТЕСТАЦИИ</w:t>
      </w:r>
      <w:bookmarkEnd w:id="17"/>
    </w:p>
    <w:p w:rsidR="00E736A7" w:rsidRPr="0010610C" w:rsidRDefault="00E736A7" w:rsidP="00F01CFA">
      <w:pPr>
        <w:shd w:val="clear" w:color="auto" w:fill="FFFFFF"/>
        <w:ind w:firstLine="709"/>
        <w:jc w:val="both"/>
        <w:rPr>
          <w:color w:val="000000"/>
        </w:rPr>
      </w:pPr>
      <w:bookmarkStart w:id="18" w:name="_Toc337240742"/>
      <w:r w:rsidRPr="00BA74CE">
        <w:rPr>
          <w:color w:val="000000"/>
          <w:spacing w:val="-1"/>
        </w:rPr>
        <w:t>Текущий контроль успеваемости</w:t>
      </w:r>
      <w:r w:rsidR="00BA74CE" w:rsidRPr="00BA74CE">
        <w:rPr>
          <w:color w:val="000000"/>
          <w:spacing w:val="-1"/>
        </w:rPr>
        <w:t xml:space="preserve"> </w:t>
      </w:r>
      <w:proofErr w:type="gramStart"/>
      <w:r w:rsidR="00BA74CE" w:rsidRPr="00BA74CE">
        <w:rPr>
          <w:color w:val="000000"/>
          <w:spacing w:val="-1"/>
        </w:rPr>
        <w:t xml:space="preserve">проводится </w:t>
      </w:r>
      <w:r w:rsidRPr="00BA74CE">
        <w:rPr>
          <w:color w:val="000000"/>
          <w:spacing w:val="-1"/>
        </w:rPr>
        <w:t xml:space="preserve"> в</w:t>
      </w:r>
      <w:proofErr w:type="gramEnd"/>
      <w:r w:rsidRPr="00BA74CE">
        <w:rPr>
          <w:color w:val="000000"/>
          <w:spacing w:val="-1"/>
        </w:rPr>
        <w:t xml:space="preserve"> форме</w:t>
      </w:r>
      <w:r w:rsidR="008F4B7F" w:rsidRPr="00BA74CE">
        <w:rPr>
          <w:color w:val="000000"/>
          <w:spacing w:val="-1"/>
        </w:rPr>
        <w:t xml:space="preserve"> контрольной работы</w:t>
      </w:r>
      <w:r w:rsidRPr="00BA74CE">
        <w:rPr>
          <w:color w:val="000000"/>
          <w:spacing w:val="-1"/>
        </w:rPr>
        <w:t xml:space="preserve"> </w:t>
      </w:r>
      <w:r w:rsidRPr="00BA74CE">
        <w:rPr>
          <w:color w:val="000000"/>
        </w:rPr>
        <w:t>и промежуточн</w:t>
      </w:r>
      <w:r w:rsidR="00BA74CE" w:rsidRPr="00BA74CE">
        <w:rPr>
          <w:color w:val="000000"/>
        </w:rPr>
        <w:t>ая</w:t>
      </w:r>
      <w:r w:rsidRPr="00BA74CE">
        <w:rPr>
          <w:color w:val="000000"/>
        </w:rPr>
        <w:t xml:space="preserve"> </w:t>
      </w:r>
      <w:r w:rsidR="008F4B7F" w:rsidRPr="00BA74CE">
        <w:rPr>
          <w:color w:val="000000"/>
        </w:rPr>
        <w:t>аттестации</w:t>
      </w:r>
      <w:r w:rsidR="00BA74CE" w:rsidRPr="00BA74CE">
        <w:rPr>
          <w:color w:val="000000"/>
        </w:rPr>
        <w:t xml:space="preserve">- </w:t>
      </w:r>
      <w:r w:rsidRPr="00BA74CE">
        <w:rPr>
          <w:color w:val="000000"/>
        </w:rPr>
        <w:t xml:space="preserve"> в форме экзамена.</w:t>
      </w:r>
    </w:p>
    <w:p w:rsidR="00991287" w:rsidRDefault="00991287" w:rsidP="00F01CFA">
      <w:pPr>
        <w:ind w:firstLine="709"/>
      </w:pPr>
      <w:bookmarkStart w:id="19" w:name="_Toc337240749"/>
    </w:p>
    <w:p w:rsidR="00E736A7" w:rsidRPr="00BA74CE" w:rsidRDefault="00E736A7" w:rsidP="00F01CFA">
      <w:pPr>
        <w:ind w:firstLine="709"/>
        <w:rPr>
          <w:b/>
        </w:rPr>
      </w:pPr>
      <w:r w:rsidRPr="00BA74CE">
        <w:rPr>
          <w:b/>
        </w:rPr>
        <w:t xml:space="preserve">Примерная тематика </w:t>
      </w:r>
      <w:r w:rsidR="00BA74CE" w:rsidRPr="00BA74CE">
        <w:rPr>
          <w:b/>
        </w:rPr>
        <w:t>контрольной работы</w:t>
      </w:r>
    </w:p>
    <w:p w:rsidR="00630318" w:rsidRPr="00BA74CE" w:rsidRDefault="00630318" w:rsidP="00630318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 xml:space="preserve">Сущность и способы определения </w:t>
      </w:r>
      <w:proofErr w:type="spellStart"/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>нисаба</w:t>
      </w:r>
      <w:proofErr w:type="spellEnd"/>
    </w:p>
    <w:p w:rsidR="00630318" w:rsidRPr="00BA74CE" w:rsidRDefault="00630318" w:rsidP="00630318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 xml:space="preserve">Дебиторская задолженность в ходе расчета </w:t>
      </w:r>
      <w:proofErr w:type="spellStart"/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630318" w:rsidRPr="00BA74CE" w:rsidRDefault="00630318" w:rsidP="00630318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 xml:space="preserve">Кредиторская задолженность в ходе расчета </w:t>
      </w:r>
      <w:proofErr w:type="spellStart"/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630318" w:rsidRPr="00BA74CE" w:rsidRDefault="00630318" w:rsidP="00630318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>Закят</w:t>
      </w:r>
      <w:proofErr w:type="spellEnd"/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 xml:space="preserve"> с бизнеса</w:t>
      </w:r>
    </w:p>
    <w:p w:rsidR="00630318" w:rsidRPr="00BA74CE" w:rsidRDefault="00630318" w:rsidP="00630318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 xml:space="preserve">Расчет </w:t>
      </w:r>
      <w:proofErr w:type="spellStart"/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>закят</w:t>
      </w:r>
      <w:proofErr w:type="spellEnd"/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 xml:space="preserve"> по финансовой отчетности</w:t>
      </w:r>
    </w:p>
    <w:p w:rsidR="00630318" w:rsidRPr="00BA74CE" w:rsidRDefault="00630318" w:rsidP="00630318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>Лунный календарь</w:t>
      </w:r>
    </w:p>
    <w:p w:rsidR="00630318" w:rsidRPr="00BA74CE" w:rsidRDefault="00630318" w:rsidP="00630318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 xml:space="preserve">Определение времени выплаты </w:t>
      </w:r>
      <w:proofErr w:type="spellStart"/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630318" w:rsidRPr="00BA74CE" w:rsidRDefault="00630318" w:rsidP="00630318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 xml:space="preserve">Перенос выплаты </w:t>
      </w:r>
      <w:proofErr w:type="spellStart"/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630318" w:rsidRPr="00BA74CE" w:rsidRDefault="00630318" w:rsidP="00630318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 xml:space="preserve">Категории населения для выплаты </w:t>
      </w:r>
      <w:proofErr w:type="spellStart"/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630318" w:rsidRPr="00BA74CE" w:rsidRDefault="00630318" w:rsidP="00630318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 xml:space="preserve">Приоритет между категориями для выплаты </w:t>
      </w:r>
      <w:proofErr w:type="spellStart"/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630318" w:rsidRPr="00BA74CE" w:rsidRDefault="00630318" w:rsidP="00630318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 xml:space="preserve">Посредники при распределении </w:t>
      </w:r>
      <w:proofErr w:type="spellStart"/>
      <w:r w:rsidRPr="00BA74CE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E736A7" w:rsidRPr="008F4B7F" w:rsidRDefault="00E736A7" w:rsidP="00F01CFA">
      <w:pPr>
        <w:ind w:firstLine="709"/>
        <w:rPr>
          <w:b/>
          <w:highlight w:val="green"/>
        </w:rPr>
      </w:pPr>
    </w:p>
    <w:bookmarkEnd w:id="18"/>
    <w:bookmarkEnd w:id="19"/>
    <w:p w:rsidR="00F01CFA" w:rsidRDefault="00F01CFA" w:rsidP="00F01CFA">
      <w:pPr>
        <w:ind w:firstLine="709"/>
        <w:rPr>
          <w:b/>
        </w:rPr>
      </w:pPr>
    </w:p>
    <w:p w:rsidR="00E736A7" w:rsidRPr="0010610C" w:rsidRDefault="00E736A7" w:rsidP="00F01CFA">
      <w:pPr>
        <w:shd w:val="clear" w:color="auto" w:fill="FFFFFF"/>
        <w:ind w:firstLine="709"/>
        <w:jc w:val="center"/>
        <w:rPr>
          <w:rFonts w:eastAsia="Times New Roman"/>
          <w:color w:val="000000"/>
        </w:rPr>
      </w:pPr>
      <w:r w:rsidRPr="0010610C">
        <w:rPr>
          <w:rFonts w:eastAsia="Times New Roman"/>
          <w:b/>
          <w:bCs/>
          <w:color w:val="000000"/>
        </w:rPr>
        <w:t>Вопросы к экзамену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Ихсан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 как составная часть религии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К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лючевые этичные нормы в финансовых взаимоотношениях в исламском праве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 обман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К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лючевые этичные нормы в финансовых взаимоотношениях в исламском праве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 справедливость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К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лючевые этичные нормы в финансовых взаимоотношениях в исламском праве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 равенство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К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лючевые этичные нормы в финансовых взаимоотношениях в исламском праве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 милосердие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О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тветственность за несоблюдение этичных норм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Р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егулирование этичных норм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Кард аль-хасан: сущность, особенности ключевые отличия, доказательства из источников исламского права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Вакф: сущность, особенности ключевые отличия, доказательства из источников исламского права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Садака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: сущность, особенности ключевые отличия, доказательства из источников исламского права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Такафул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: сущность, особенности ключевые отличия, доказательства из источников исламского права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>
        <w:rPr>
          <w:rFonts w:eastAsiaTheme="minorHAnsi"/>
          <w:iCs/>
          <w:szCs w:val="22"/>
          <w:shd w:val="clear" w:color="auto" w:fill="FFFFFF"/>
          <w:lang w:eastAsia="en-US"/>
        </w:rPr>
        <w:t>З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акят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: сущность, особенности ключевые отличия, доказательства из источников исламского права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Закятооблагаемое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 имущество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 xml:space="preserve">: 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денежные средства, золото, серебро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Закятооблагаемое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 имущество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 xml:space="preserve">: 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запасы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Закятооблагаемое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 имущество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 xml:space="preserve">: 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скот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Закятооблагаемое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 имущество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 xml:space="preserve">: 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продукты земледелия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С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ущность и способы определения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нисаба</w:t>
      </w:r>
      <w:proofErr w:type="spellEnd"/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Д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ебиторская задолженность в ходе расчета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К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редиторская задолженность в ходе расчета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>
        <w:rPr>
          <w:rFonts w:eastAsiaTheme="minorHAnsi"/>
          <w:iCs/>
          <w:szCs w:val="22"/>
          <w:shd w:val="clear" w:color="auto" w:fill="FFFFFF"/>
          <w:lang w:eastAsia="en-US"/>
        </w:rPr>
        <w:lastRenderedPageBreak/>
        <w:t>З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акят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 с бизнеса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Р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асчет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 по финансовой отчетности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Лунный календарь</w:t>
      </w:r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О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пределение времени выплаты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П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еренос выплаты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К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атегории населения для выплаты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П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риоритет между категориями для выплаты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F01CFA" w:rsidRPr="00FE28B3" w:rsidRDefault="00FE28B3" w:rsidP="00630318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П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осредники при распределении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8F4B7F" w:rsidRDefault="008F4B7F" w:rsidP="00E736A7">
      <w:pPr>
        <w:tabs>
          <w:tab w:val="left" w:pos="-142"/>
        </w:tabs>
        <w:ind w:firstLine="426"/>
        <w:jc w:val="both"/>
        <w:rPr>
          <w:b/>
        </w:rPr>
      </w:pPr>
      <w:r>
        <w:rPr>
          <w:b/>
        </w:rPr>
        <w:t xml:space="preserve"> </w:t>
      </w:r>
    </w:p>
    <w:p w:rsidR="00630318" w:rsidRPr="008F4B7F" w:rsidRDefault="00630318" w:rsidP="00E736A7">
      <w:pPr>
        <w:tabs>
          <w:tab w:val="left" w:pos="-142"/>
        </w:tabs>
        <w:ind w:firstLine="426"/>
        <w:jc w:val="both"/>
        <w:rPr>
          <w:b/>
          <w:sz w:val="28"/>
          <w:szCs w:val="28"/>
        </w:rPr>
      </w:pPr>
    </w:p>
    <w:p w:rsidR="00E736A7" w:rsidRPr="0010610C" w:rsidRDefault="00E736A7" w:rsidP="00E736A7">
      <w:pPr>
        <w:tabs>
          <w:tab w:val="left" w:pos="-142"/>
        </w:tabs>
        <w:ind w:firstLine="426"/>
        <w:jc w:val="both"/>
        <w:rPr>
          <w:b/>
        </w:rPr>
      </w:pPr>
      <w:r w:rsidRPr="0010610C">
        <w:rPr>
          <w:b/>
        </w:rPr>
        <w:t>Шкала и критерии оценивания устного опроса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2"/>
        <w:gridCol w:w="8483"/>
      </w:tblGrid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Баллы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Критерии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5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bCs/>
                <w:spacing w:val="1"/>
              </w:rPr>
            </w:pPr>
            <w:r w:rsidRPr="0010610C">
              <w:rPr>
                <w:bCs/>
                <w:spacing w:val="1"/>
              </w:rPr>
              <w:t>Глубокое и прочное усвоение программного материала. Полные, последовательные, грамотные и логически излагаемые ответы при видоизменении задания. Свободно справляется с поставленными задачами, может обосновать принятые решения, демонстрирует владение разносторонними навыками и приемами выполнения практических работ.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4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lang w:eastAsia="en-US"/>
              </w:rPr>
            </w:pPr>
            <w:r w:rsidRPr="0010610C">
              <w:t>Знание программного материала, грамотное изложение, без существенных неточностей в ответе на вопрос, правильное применение теоретических знаний, владение необходимыми навыками при выполнении практических задач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3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lang w:eastAsia="en-US"/>
              </w:rPr>
            </w:pPr>
            <w:r w:rsidRPr="0010610C">
              <w:t>Демонстрирует усвоение основного материала, при ответе допускаются неточности, при ответе недостаточно правильные формулировки, нарушение последовательности в изложении программного материала, затруднения в выполнении практических заданий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2-1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lang w:eastAsia="en-US"/>
              </w:rPr>
            </w:pPr>
            <w:r w:rsidRPr="0010610C">
              <w:t>Слабое знание программного материала, при ответе возникают ошибки, затруднения при выполнении практических работ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0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rPr>
                <w:lang w:eastAsia="en-US"/>
              </w:rPr>
            </w:pPr>
            <w:r w:rsidRPr="0010610C">
              <w:t>Не было попытки выполнить задание</w:t>
            </w:r>
          </w:p>
        </w:tc>
      </w:tr>
    </w:tbl>
    <w:p w:rsidR="00E736A7" w:rsidRPr="0010610C" w:rsidRDefault="00E736A7" w:rsidP="00E736A7">
      <w:pPr>
        <w:tabs>
          <w:tab w:val="left" w:pos="709"/>
        </w:tabs>
        <w:ind w:left="709"/>
        <w:rPr>
          <w:b/>
        </w:rPr>
      </w:pPr>
    </w:p>
    <w:p w:rsidR="00E736A7" w:rsidRPr="0010610C" w:rsidRDefault="00E736A7" w:rsidP="00E736A7">
      <w:pPr>
        <w:tabs>
          <w:tab w:val="left" w:pos="709"/>
        </w:tabs>
        <w:ind w:left="709"/>
        <w:rPr>
          <w:b/>
          <w:color w:val="000000"/>
        </w:rPr>
      </w:pPr>
      <w:r w:rsidRPr="0010610C">
        <w:rPr>
          <w:b/>
        </w:rPr>
        <w:t xml:space="preserve">Шкала и критерии оценивания </w:t>
      </w:r>
      <w:r w:rsidRPr="0010610C">
        <w:rPr>
          <w:b/>
          <w:color w:val="000000"/>
        </w:rPr>
        <w:t>промежуточного контроля</w:t>
      </w:r>
    </w:p>
    <w:tbl>
      <w:tblPr>
        <w:tblStyle w:val="18"/>
        <w:tblW w:w="5000" w:type="pct"/>
        <w:tblLayout w:type="fixed"/>
        <w:tblLook w:val="04A0" w:firstRow="1" w:lastRow="0" w:firstColumn="1" w:lastColumn="0" w:noHBand="0" w:noVBand="1"/>
      </w:tblPr>
      <w:tblGrid>
        <w:gridCol w:w="2458"/>
        <w:gridCol w:w="6887"/>
      </w:tblGrid>
      <w:tr w:rsidR="00E736A7" w:rsidRPr="00FA7382" w:rsidTr="00F01CFA">
        <w:trPr>
          <w:trHeight w:val="209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Оценка</w:t>
            </w:r>
          </w:p>
        </w:tc>
        <w:tc>
          <w:tcPr>
            <w:tcW w:w="3685" w:type="pct"/>
          </w:tcPr>
          <w:p w:rsidR="00E736A7" w:rsidRPr="00FA7382" w:rsidRDefault="00E736A7" w:rsidP="00E736A7">
            <w:r w:rsidRPr="00FA7382">
              <w:t>Критерии</w:t>
            </w:r>
          </w:p>
        </w:tc>
      </w:tr>
      <w:tr w:rsidR="00E736A7" w:rsidRPr="00FA7382" w:rsidTr="00F01CFA">
        <w:trPr>
          <w:trHeight w:val="2147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«Отлично»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>Оценка «отлично» выставляется студенту, если он глубоко и прочно усвоил программный материал, исчерпывающе, последовательно, четко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знании, причем не затрудняется с ответом при видоизменении задании, использует в ответе материал разнообразных литературных источников, владеет разносторонними навыками и приемами выполнения практических задач</w:t>
            </w:r>
          </w:p>
        </w:tc>
      </w:tr>
      <w:tr w:rsidR="00E736A7" w:rsidRPr="00FA7382" w:rsidTr="00F01CFA">
        <w:trPr>
          <w:trHeight w:val="437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«Хорошо»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>Оценка «хорошо» выставляется студенту, если он твердо знает материал, грамотно и по существу излагает его, не допускает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</w:t>
            </w:r>
          </w:p>
        </w:tc>
      </w:tr>
      <w:tr w:rsidR="00E736A7" w:rsidRPr="00FA7382" w:rsidTr="00F01CFA">
        <w:trPr>
          <w:trHeight w:val="1195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«Удовлетворительно»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>Оценка «удовлетворительно» 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работ</w:t>
            </w:r>
          </w:p>
        </w:tc>
      </w:tr>
      <w:tr w:rsidR="00E736A7" w:rsidRPr="00FA7382" w:rsidTr="00F01CFA">
        <w:trPr>
          <w:trHeight w:val="1195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lastRenderedPageBreak/>
              <w:t>«Неудовлетворительно»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>Оценка «неудовлетворительно» выставляется студенту,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</w:t>
            </w:r>
          </w:p>
        </w:tc>
      </w:tr>
    </w:tbl>
    <w:p w:rsidR="00E736A7" w:rsidRPr="0010610C" w:rsidRDefault="00E736A7" w:rsidP="00E736A7">
      <w:pPr>
        <w:ind w:firstLine="624"/>
        <w:jc w:val="both"/>
        <w:rPr>
          <w:b/>
        </w:rPr>
      </w:pPr>
    </w:p>
    <w:p w:rsidR="00E736A7" w:rsidRPr="0010610C" w:rsidRDefault="00E736A7" w:rsidP="00E736A7">
      <w:pPr>
        <w:pStyle w:val="1"/>
      </w:pPr>
      <w:bookmarkStart w:id="20" w:name="_Toc72703926"/>
      <w:r w:rsidRPr="0010610C">
        <w:t>7. ПЕРЕЧЕНЬ ОСНОВНОЙ И ДОПОЛНИТЕЛЬНОЙ УЧЕБНОЙ ЛИТЕРАТУРЫ, НЕОБХОД</w:t>
      </w:r>
      <w:r>
        <w:t>ИМОЙ ДЛЯ ОСВОЕНИЯ ДИСЦИПЛИНЫ</w:t>
      </w:r>
      <w:bookmarkEnd w:id="20"/>
    </w:p>
    <w:p w:rsidR="00E736A7" w:rsidRPr="0010610C" w:rsidRDefault="00E736A7" w:rsidP="00E736A7">
      <w:pPr>
        <w:pStyle w:val="1"/>
        <w:rPr>
          <w:rFonts w:eastAsia="Times New Roman"/>
          <w:color w:val="000000"/>
        </w:rPr>
      </w:pPr>
      <w:bookmarkStart w:id="21" w:name="_Toc72703927"/>
      <w:r w:rsidRPr="0010610C">
        <w:rPr>
          <w:rFonts w:eastAsia="Times New Roman"/>
          <w:bCs/>
          <w:color w:val="000000"/>
        </w:rPr>
        <w:t>7.1 Основная литература</w:t>
      </w:r>
      <w:bookmarkEnd w:id="21"/>
    </w:p>
    <w:p w:rsidR="00C21396" w:rsidRPr="00734DD8" w:rsidRDefault="00C21396" w:rsidP="00C21396">
      <w:pPr>
        <w:shd w:val="clear" w:color="auto" w:fill="FFFFFF"/>
        <w:ind w:firstLine="709"/>
        <w:jc w:val="both"/>
      </w:pPr>
      <w:bookmarkStart w:id="22" w:name="_Toc72703928"/>
      <w:r w:rsidRPr="00734DD8">
        <w:t xml:space="preserve">1. Ценности и принципы исламской экономики / перевод Дж. Мирзоев, под редакцией В. С. Автономов. — </w:t>
      </w:r>
      <w:proofErr w:type="gramStart"/>
      <w:r w:rsidRPr="00734DD8">
        <w:t>Москва :</w:t>
      </w:r>
      <w:proofErr w:type="gramEnd"/>
      <w:r w:rsidRPr="00734DD8">
        <w:t xml:space="preserve"> </w:t>
      </w:r>
      <w:proofErr w:type="spellStart"/>
      <w:r w:rsidRPr="00734DD8">
        <w:t>Садра</w:t>
      </w:r>
      <w:proofErr w:type="spellEnd"/>
      <w:r w:rsidRPr="00734DD8">
        <w:t xml:space="preserve">, 2017. — 176 c. — ISBN 978-5-906859-18-1. — </w:t>
      </w:r>
      <w:proofErr w:type="gramStart"/>
      <w:r w:rsidRPr="00734DD8">
        <w:t>Текст :</w:t>
      </w:r>
      <w:proofErr w:type="gramEnd"/>
      <w:r w:rsidRPr="00734DD8">
        <w:t xml:space="preserve"> электронный // Цифровой образовательный ресурс IPR SMART : [сайт]. — URL: https://www.iprbookshop.ru/89675.htm</w:t>
      </w:r>
      <w:r>
        <w:t>l (дата обращения: 04.07.2023).</w:t>
      </w:r>
    </w:p>
    <w:p w:rsidR="00C21396" w:rsidRPr="00734DD8" w:rsidRDefault="00C21396" w:rsidP="00C21396">
      <w:pPr>
        <w:shd w:val="clear" w:color="auto" w:fill="FFFFFF"/>
        <w:ind w:firstLine="709"/>
        <w:jc w:val="both"/>
      </w:pPr>
      <w:r w:rsidRPr="00734DD8">
        <w:t xml:space="preserve">2. </w:t>
      </w:r>
      <w:proofErr w:type="spellStart"/>
      <w:r w:rsidRPr="00C21396">
        <w:t>Сюкияйнен</w:t>
      </w:r>
      <w:proofErr w:type="spellEnd"/>
      <w:r w:rsidRPr="00C21396">
        <w:t xml:space="preserve">, Л. Р. Исламское право и диалог культур в современном мире / Л. Р. </w:t>
      </w:r>
      <w:proofErr w:type="spellStart"/>
      <w:r w:rsidRPr="00C21396">
        <w:t>Сюкияйнен</w:t>
      </w:r>
      <w:proofErr w:type="spellEnd"/>
      <w:r w:rsidRPr="00C21396">
        <w:t xml:space="preserve">. — 2-е изд. — </w:t>
      </w:r>
      <w:proofErr w:type="gramStart"/>
      <w:r w:rsidRPr="00C21396">
        <w:t>Москва :</w:t>
      </w:r>
      <w:proofErr w:type="gramEnd"/>
      <w:r w:rsidRPr="00C21396">
        <w:t xml:space="preserve"> Издательский дом Высшей школы экономики, 2022. — 684 c. — ISBN 978-5-7598-2414-5. — </w:t>
      </w:r>
      <w:proofErr w:type="gramStart"/>
      <w:r w:rsidRPr="00C21396">
        <w:t>Текст :</w:t>
      </w:r>
      <w:proofErr w:type="gramEnd"/>
      <w:r w:rsidRPr="00C21396">
        <w:t xml:space="preserve"> электронный // Цифровой образовательный ресурс IPR SMART : [сайт]. — URL: https://www.iprbookshop.ru/124795.html (дата обращения: 16.10.2022)</w:t>
      </w:r>
    </w:p>
    <w:p w:rsidR="00E736A7" w:rsidRPr="0010610C" w:rsidRDefault="00E736A7" w:rsidP="00E736A7">
      <w:pPr>
        <w:pStyle w:val="1"/>
        <w:rPr>
          <w:rFonts w:eastAsia="Times New Roman"/>
        </w:rPr>
      </w:pPr>
      <w:r w:rsidRPr="0010610C">
        <w:rPr>
          <w:rFonts w:eastAsia="Times New Roman"/>
        </w:rPr>
        <w:t>7.2 Дополнительная литература</w:t>
      </w:r>
      <w:bookmarkEnd w:id="22"/>
    </w:p>
    <w:p w:rsidR="00C21396" w:rsidRPr="00C21396" w:rsidRDefault="00916809" w:rsidP="00C21396">
      <w:pPr>
        <w:shd w:val="clear" w:color="auto" w:fill="FFFFFF"/>
        <w:ind w:firstLine="709"/>
        <w:jc w:val="both"/>
      </w:pPr>
      <w:bookmarkStart w:id="23" w:name="_Toc72703929"/>
      <w:r w:rsidRPr="00FA7382">
        <w:t xml:space="preserve">1. </w:t>
      </w:r>
      <w:r w:rsidR="00C21396" w:rsidRPr="00C21396">
        <w:t xml:space="preserve">Исламское право. </w:t>
      </w:r>
      <w:proofErr w:type="gramStart"/>
      <w:r w:rsidR="00C21396" w:rsidRPr="00C21396">
        <w:t>Т.1 :</w:t>
      </w:r>
      <w:proofErr w:type="gramEnd"/>
      <w:r w:rsidR="00C21396" w:rsidRPr="00C21396">
        <w:t xml:space="preserve"> учебное пособие / Мухаммад </w:t>
      </w:r>
      <w:proofErr w:type="spellStart"/>
      <w:r w:rsidR="00C21396" w:rsidRPr="00C21396">
        <w:t>cост</w:t>
      </w:r>
      <w:proofErr w:type="spellEnd"/>
      <w:r w:rsidR="00C21396" w:rsidRPr="00C21396">
        <w:t xml:space="preserve">., перевод Н. А. Зейналов. — </w:t>
      </w:r>
      <w:proofErr w:type="gramStart"/>
      <w:r w:rsidR="00C21396" w:rsidRPr="00C21396">
        <w:t>Москва :</w:t>
      </w:r>
      <w:proofErr w:type="gramEnd"/>
      <w:r w:rsidR="00C21396" w:rsidRPr="00C21396">
        <w:t xml:space="preserve"> </w:t>
      </w:r>
      <w:proofErr w:type="spellStart"/>
      <w:r w:rsidR="00C21396" w:rsidRPr="00C21396">
        <w:t>Садра</w:t>
      </w:r>
      <w:proofErr w:type="spellEnd"/>
      <w:r w:rsidR="00C21396" w:rsidRPr="00C21396">
        <w:t xml:space="preserve">, 2016. — 374 c. — ISBN 978-5-91847-006-0, 978-5-906016-99-7. — </w:t>
      </w:r>
      <w:proofErr w:type="gramStart"/>
      <w:r w:rsidR="00C21396" w:rsidRPr="00C21396">
        <w:t>Текст :</w:t>
      </w:r>
      <w:proofErr w:type="gramEnd"/>
      <w:r w:rsidR="00C21396" w:rsidRPr="00C21396">
        <w:t xml:space="preserve"> электронный // Цифровой образовательный ресурс IPR SMART : [сайт]. — URL: https://www.iprbookshop.ru/89638.html (дата обращения: 24.07.2023)</w:t>
      </w:r>
    </w:p>
    <w:p w:rsidR="00C21396" w:rsidRDefault="00916809" w:rsidP="00C21396">
      <w:pPr>
        <w:shd w:val="clear" w:color="auto" w:fill="FFFFFF"/>
        <w:ind w:firstLine="709"/>
        <w:jc w:val="both"/>
      </w:pPr>
      <w:r w:rsidRPr="00FA7382">
        <w:t xml:space="preserve">2. </w:t>
      </w:r>
      <w:r w:rsidR="00C21396" w:rsidRPr="00C21396">
        <w:t xml:space="preserve">Исламское право. </w:t>
      </w:r>
      <w:proofErr w:type="gramStart"/>
      <w:r w:rsidR="00C21396" w:rsidRPr="00C21396">
        <w:t>Т.2 :</w:t>
      </w:r>
      <w:proofErr w:type="gramEnd"/>
      <w:r w:rsidR="00C21396" w:rsidRPr="00C21396">
        <w:t xml:space="preserve"> вопросы экономики и общественных отношений / . — </w:t>
      </w:r>
      <w:proofErr w:type="gramStart"/>
      <w:r w:rsidR="00C21396" w:rsidRPr="00C21396">
        <w:t>Москва :</w:t>
      </w:r>
      <w:proofErr w:type="gramEnd"/>
      <w:r w:rsidR="00C21396" w:rsidRPr="00C21396">
        <w:t xml:space="preserve"> </w:t>
      </w:r>
      <w:proofErr w:type="spellStart"/>
      <w:r w:rsidR="00C21396" w:rsidRPr="00C21396">
        <w:t>Садра</w:t>
      </w:r>
      <w:proofErr w:type="spellEnd"/>
      <w:r w:rsidR="00C21396" w:rsidRPr="00C21396">
        <w:t xml:space="preserve">, 2017. — 400 c. — ISBN 978-5-906859-37-2. — </w:t>
      </w:r>
      <w:proofErr w:type="gramStart"/>
      <w:r w:rsidR="00C21396" w:rsidRPr="00C21396">
        <w:t>Текст :</w:t>
      </w:r>
      <w:proofErr w:type="gramEnd"/>
      <w:r w:rsidR="00C21396" w:rsidRPr="00C21396">
        <w:t xml:space="preserve"> электронный // Цифровой образовательный ресурс IPR SMART : [сайт]. — URL: https://www.iprbookshop.ru/89639.html (дата обращения: 30.05.2024).</w:t>
      </w:r>
    </w:p>
    <w:p w:rsidR="00C21396" w:rsidRDefault="00C21396" w:rsidP="00C21396">
      <w:pPr>
        <w:shd w:val="clear" w:color="auto" w:fill="FFFFFF"/>
        <w:ind w:firstLine="709"/>
        <w:jc w:val="both"/>
      </w:pPr>
    </w:p>
    <w:p w:rsidR="00E736A7" w:rsidRPr="00C21396" w:rsidRDefault="00E736A7" w:rsidP="00C21396">
      <w:pPr>
        <w:shd w:val="clear" w:color="auto" w:fill="FFFFFF"/>
        <w:ind w:firstLine="709"/>
        <w:jc w:val="center"/>
        <w:rPr>
          <w:b/>
          <w:bCs/>
        </w:rPr>
      </w:pPr>
      <w:r w:rsidRPr="00C21396">
        <w:rPr>
          <w:b/>
          <w:bCs/>
        </w:rPr>
        <w:t xml:space="preserve">7.3 Программное обеспечение и </w:t>
      </w:r>
      <w:proofErr w:type="spellStart"/>
      <w:r w:rsidRPr="00C21396">
        <w:rPr>
          <w:b/>
          <w:bCs/>
        </w:rPr>
        <w:t>интернет-ресурсы</w:t>
      </w:r>
      <w:bookmarkEnd w:id="23"/>
      <w:proofErr w:type="spellEnd"/>
    </w:p>
    <w:p w:rsidR="00E736A7" w:rsidRPr="0010610C" w:rsidRDefault="00E736A7" w:rsidP="00E736A7">
      <w:pPr>
        <w:shd w:val="clear" w:color="auto" w:fill="FFFFFF"/>
        <w:ind w:left="360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  <w:lang w:val="en-US"/>
        </w:rPr>
        <w:t>www</w:t>
      </w:r>
      <w:r w:rsidRPr="0010610C">
        <w:rPr>
          <w:rFonts w:eastAsia="Times New Roman"/>
          <w:color w:val="000000"/>
        </w:rPr>
        <w:t>.</w:t>
      </w:r>
      <w:r w:rsidRPr="0010610C">
        <w:rPr>
          <w:rFonts w:eastAsia="Times New Roman"/>
          <w:color w:val="000000"/>
          <w:lang w:val="en-US"/>
        </w:rPr>
        <w:t>government</w:t>
      </w:r>
      <w:r w:rsidRPr="0010610C">
        <w:rPr>
          <w:rFonts w:eastAsia="Times New Roman"/>
          <w:color w:val="000000"/>
        </w:rPr>
        <w:t>.</w:t>
      </w:r>
      <w:proofErr w:type="spellStart"/>
      <w:r w:rsidRPr="0010610C">
        <w:rPr>
          <w:rFonts w:eastAsia="Times New Roman"/>
          <w:color w:val="000000"/>
          <w:lang w:val="en-US"/>
        </w:rPr>
        <w:t>ru</w:t>
      </w:r>
      <w:proofErr w:type="spellEnd"/>
      <w:r w:rsidRPr="0010610C">
        <w:rPr>
          <w:rFonts w:eastAsia="Times New Roman"/>
          <w:color w:val="000000"/>
        </w:rPr>
        <w:t> - Официальный сайт Правительства РФ</w:t>
      </w:r>
    </w:p>
    <w:p w:rsidR="00E736A7" w:rsidRPr="0010610C" w:rsidRDefault="00E736A7" w:rsidP="00E736A7">
      <w:pPr>
        <w:shd w:val="clear" w:color="auto" w:fill="FFFFFF"/>
        <w:ind w:left="360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  <w:lang w:val="en-US"/>
        </w:rPr>
        <w:t>www</w:t>
      </w:r>
      <w:r w:rsidRPr="0010610C">
        <w:rPr>
          <w:rFonts w:eastAsia="Times New Roman"/>
          <w:color w:val="000000"/>
        </w:rPr>
        <w:t>.</w:t>
      </w:r>
      <w:proofErr w:type="spellStart"/>
      <w:r w:rsidRPr="0010610C">
        <w:rPr>
          <w:rFonts w:eastAsia="Times New Roman"/>
          <w:color w:val="000000"/>
          <w:lang w:val="en-US"/>
        </w:rPr>
        <w:t>minfin</w:t>
      </w:r>
      <w:proofErr w:type="spellEnd"/>
      <w:r w:rsidRPr="0010610C">
        <w:rPr>
          <w:rFonts w:eastAsia="Times New Roman"/>
          <w:color w:val="000000"/>
        </w:rPr>
        <w:t>.</w:t>
      </w:r>
      <w:proofErr w:type="spellStart"/>
      <w:r w:rsidRPr="0010610C">
        <w:rPr>
          <w:rFonts w:eastAsia="Times New Roman"/>
          <w:color w:val="000000"/>
          <w:lang w:val="en-US"/>
        </w:rPr>
        <w:t>ru</w:t>
      </w:r>
      <w:proofErr w:type="spellEnd"/>
      <w:r w:rsidRPr="0010610C">
        <w:rPr>
          <w:rFonts w:eastAsia="Times New Roman"/>
          <w:color w:val="000000"/>
        </w:rPr>
        <w:t> - Официальный сайт Министерства финансов РФ</w:t>
      </w:r>
    </w:p>
    <w:p w:rsidR="00E736A7" w:rsidRPr="0010610C" w:rsidRDefault="00E736A7" w:rsidP="00E736A7">
      <w:pPr>
        <w:shd w:val="clear" w:color="auto" w:fill="FFFFFF"/>
        <w:ind w:left="360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  <w:lang w:val="en-US"/>
        </w:rPr>
        <w:t>http</w:t>
      </w:r>
      <w:r w:rsidRPr="0010610C">
        <w:rPr>
          <w:rFonts w:eastAsia="Times New Roman"/>
          <w:color w:val="000000"/>
        </w:rPr>
        <w:t>://</w:t>
      </w:r>
      <w:proofErr w:type="spellStart"/>
      <w:r w:rsidRPr="0010610C">
        <w:rPr>
          <w:rFonts w:eastAsia="Times New Roman"/>
          <w:color w:val="000000"/>
          <w:lang w:val="en-US"/>
        </w:rPr>
        <w:t>fcsm</w:t>
      </w:r>
      <w:proofErr w:type="spellEnd"/>
      <w:r w:rsidRPr="0010610C">
        <w:rPr>
          <w:rFonts w:eastAsia="Times New Roman"/>
          <w:color w:val="000000"/>
        </w:rPr>
        <w:t>.</w:t>
      </w:r>
      <w:proofErr w:type="spellStart"/>
      <w:r w:rsidRPr="0010610C">
        <w:rPr>
          <w:rFonts w:eastAsia="Times New Roman"/>
          <w:color w:val="000000"/>
          <w:lang w:val="en-US"/>
        </w:rPr>
        <w:t>ru</w:t>
      </w:r>
      <w:proofErr w:type="spellEnd"/>
      <w:r w:rsidRPr="0010610C">
        <w:rPr>
          <w:rFonts w:eastAsia="Times New Roman"/>
          <w:color w:val="000000"/>
        </w:rPr>
        <w:t> - Официальный сайт Федеральной службы по финансовым рынкам</w:t>
      </w:r>
    </w:p>
    <w:p w:rsidR="00E736A7" w:rsidRPr="0010610C" w:rsidRDefault="001746ED" w:rsidP="00E736A7">
      <w:pPr>
        <w:shd w:val="clear" w:color="auto" w:fill="FFFFFF"/>
        <w:ind w:left="288"/>
        <w:rPr>
          <w:rFonts w:eastAsia="Times New Roman"/>
          <w:color w:val="000000"/>
        </w:rPr>
      </w:pPr>
      <w:hyperlink r:id="rId7" w:tgtFrame="_blank" w:history="1">
        <w:r w:rsidR="00E736A7" w:rsidRPr="0010610C">
          <w:rPr>
            <w:rFonts w:eastAsia="Times New Roman"/>
            <w:color w:val="000000"/>
            <w:u w:val="single"/>
          </w:rPr>
          <w:t>www.consultant.ru</w:t>
        </w:r>
      </w:hyperlink>
      <w:r w:rsidR="00E736A7" w:rsidRPr="0010610C">
        <w:rPr>
          <w:rFonts w:eastAsia="Times New Roman"/>
          <w:color w:val="000000"/>
        </w:rPr>
        <w:t> Справочная правовая система «Консультант Плюс»</w:t>
      </w:r>
    </w:p>
    <w:p w:rsidR="00E736A7" w:rsidRPr="0010610C" w:rsidRDefault="001746ED" w:rsidP="00E736A7">
      <w:pPr>
        <w:shd w:val="clear" w:color="auto" w:fill="FFFFFF"/>
        <w:ind w:left="288"/>
        <w:rPr>
          <w:rFonts w:eastAsia="Times New Roman"/>
          <w:color w:val="000000"/>
        </w:rPr>
      </w:pPr>
      <w:hyperlink r:id="rId8" w:tgtFrame="_blank" w:history="1">
        <w:r w:rsidR="00E736A7" w:rsidRPr="0010610C">
          <w:rPr>
            <w:rFonts w:eastAsia="Times New Roman"/>
            <w:color w:val="000000"/>
            <w:u w:val="single"/>
          </w:rPr>
          <w:t>www.garant.ru</w:t>
        </w:r>
      </w:hyperlink>
      <w:r w:rsidR="00E736A7" w:rsidRPr="0010610C">
        <w:rPr>
          <w:rFonts w:eastAsia="Times New Roman"/>
          <w:color w:val="000000"/>
        </w:rPr>
        <w:t> Справочная правовая система «Гарант»</w:t>
      </w:r>
    </w:p>
    <w:p w:rsidR="00E736A7" w:rsidRPr="0010610C" w:rsidRDefault="00E736A7" w:rsidP="00E736A7">
      <w:pPr>
        <w:pStyle w:val="1"/>
        <w:rPr>
          <w:rFonts w:eastAsia="Times New Roman"/>
        </w:rPr>
      </w:pPr>
      <w:bookmarkStart w:id="24" w:name="_Toc72703930"/>
      <w:r w:rsidRPr="0010610C">
        <w:rPr>
          <w:rFonts w:eastAsia="Times New Roman"/>
        </w:rPr>
        <w:t>7.4 Периодическая литература</w:t>
      </w:r>
      <w:bookmarkEnd w:id="24"/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Банковские услуги</w:t>
      </w:r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Банковское дело</w:t>
      </w:r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Финансы и кредит</w:t>
      </w:r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Финансы</w:t>
      </w:r>
    </w:p>
    <w:p w:rsidR="00E736A7" w:rsidRPr="0010610C" w:rsidRDefault="00E736A7" w:rsidP="00E736A7">
      <w:pPr>
        <w:pStyle w:val="1"/>
      </w:pPr>
      <w:bookmarkStart w:id="25" w:name="_Toc72703931"/>
      <w:r w:rsidRPr="0010610C">
        <w:t>8. МЕТОДИЧЕСКИЕ УКАЗАНИЯ ДЛЯ ОБУЧ</w:t>
      </w:r>
      <w:r>
        <w:t>АЮЩИХСЯ ПО ОСВОЕНИЮ ДИСЦИПЛИНЫ</w:t>
      </w:r>
      <w:bookmarkEnd w:id="25"/>
    </w:p>
    <w:p w:rsidR="00E736A7" w:rsidRPr="00BA74CE" w:rsidRDefault="00E736A7" w:rsidP="00E736A7">
      <w:pPr>
        <w:shd w:val="clear" w:color="auto" w:fill="FFFFFF"/>
        <w:ind w:firstLine="624"/>
        <w:jc w:val="both"/>
      </w:pPr>
      <w:r w:rsidRPr="00BA74CE">
        <w:rPr>
          <w:color w:val="000000"/>
        </w:rPr>
        <w:t xml:space="preserve">Комплексное изучение предлагаемой студентам учебной дисциплины </w:t>
      </w:r>
      <w:r w:rsidR="008F4B7F" w:rsidRPr="00BA74CE">
        <w:rPr>
          <w:color w:val="000000"/>
        </w:rPr>
        <w:t>«</w:t>
      </w:r>
      <w:r w:rsidR="008F4B7F" w:rsidRPr="00BA74CE">
        <w:rPr>
          <w:iCs/>
        </w:rPr>
        <w:t>Исламское микрофинансирование и социальное предпринимательство»</w:t>
      </w:r>
      <w:r w:rsidRPr="00BA74CE">
        <w:rPr>
          <w:color w:val="000000"/>
        </w:rPr>
        <w:t xml:space="preserve"> предполагает овладение материалами лекций, учебников, творческую работу студентов в ходе проведения практических занятий, а также систематическое выполнение тестовых и иных заданий для самостоятельной работы студентов.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BA74CE">
        <w:rPr>
          <w:color w:val="000000"/>
        </w:rPr>
        <w:t xml:space="preserve">Систематическая работа по освоению дисциплины </w:t>
      </w:r>
      <w:r w:rsidR="008F4B7F" w:rsidRPr="00BA74CE">
        <w:rPr>
          <w:color w:val="000000"/>
        </w:rPr>
        <w:t>«</w:t>
      </w:r>
      <w:r w:rsidR="008F4B7F" w:rsidRPr="00BA74CE">
        <w:rPr>
          <w:iCs/>
        </w:rPr>
        <w:t>Исламское микрофинансирование и социальное предпринимательство»</w:t>
      </w:r>
      <w:r w:rsidR="00BA74CE" w:rsidRPr="00BA74CE">
        <w:rPr>
          <w:iCs/>
        </w:rPr>
        <w:t xml:space="preserve"> </w:t>
      </w:r>
      <w:r w:rsidRPr="00BA74CE">
        <w:rPr>
          <w:color w:val="000000"/>
        </w:rPr>
        <w:t xml:space="preserve">с выполнением обязательных видов самостоятельной работы студентов в соответствии с модульно-рейтинговой </w:t>
      </w:r>
      <w:r w:rsidRPr="00BA74CE">
        <w:rPr>
          <w:color w:val="000000"/>
        </w:rPr>
        <w:lastRenderedPageBreak/>
        <w:t>системой дает возможность завершения курса с получением зачета. При случае нарушений графика выполнения тематического плана студент должен провести предложенные</w:t>
      </w:r>
      <w:r w:rsidRPr="0010610C">
        <w:rPr>
          <w:color w:val="000000"/>
        </w:rPr>
        <w:t xml:space="preserve"> дополнительные виды самостоятельной работы, тестовые задания и другие виды самостоятельной работы. </w:t>
      </w:r>
    </w:p>
    <w:p w:rsidR="00E736A7" w:rsidRPr="0010610C" w:rsidRDefault="00E736A7" w:rsidP="00E736A7">
      <w:pPr>
        <w:shd w:val="clear" w:color="auto" w:fill="FFFFFF"/>
        <w:ind w:firstLine="624"/>
        <w:jc w:val="both"/>
      </w:pPr>
      <w:r w:rsidRPr="0010610C">
        <w:rPr>
          <w:color w:val="000000"/>
        </w:rPr>
        <w:t>В ходе лекций раскрываются основные вопросы в рамках рассматриваемой темы, де</w:t>
      </w:r>
      <w:r w:rsidRPr="0010610C">
        <w:rPr>
          <w:color w:val="000000"/>
        </w:rPr>
        <w:softHyphen/>
        <w:t>лаются акценты на наиболее сложные и интересные положения изучаемого материала, кото</w:t>
      </w:r>
      <w:r w:rsidRPr="0010610C">
        <w:rPr>
          <w:color w:val="000000"/>
        </w:rPr>
        <w:softHyphen/>
        <w:t>рые должны быть приняты студентами во внимание. Материалы лекций являются основой для подготовки студента к практическим занятиям.</w:t>
      </w:r>
    </w:p>
    <w:p w:rsidR="00E736A7" w:rsidRPr="0010610C" w:rsidRDefault="00E736A7" w:rsidP="00E736A7">
      <w:pPr>
        <w:shd w:val="clear" w:color="auto" w:fill="FFFFFF"/>
        <w:ind w:firstLine="624"/>
        <w:jc w:val="both"/>
      </w:pPr>
    </w:p>
    <w:p w:rsidR="00E736A7" w:rsidRPr="0010610C" w:rsidRDefault="00E736A7" w:rsidP="00E736A7">
      <w:pPr>
        <w:shd w:val="clear" w:color="auto" w:fill="FFFFFF"/>
        <w:ind w:firstLine="624"/>
      </w:pPr>
      <w:r w:rsidRPr="0010610C">
        <w:rPr>
          <w:b/>
          <w:bCs/>
          <w:color w:val="000000"/>
        </w:rPr>
        <w:t>Методические указания для практических и/или семинарских занятий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 xml:space="preserve">Экзамену предшествует проведение семинарских занятий по заранее предусмотренному плану.  Семинар проводится по узловым и наиболее сложным вопросам (темам, разделам) учебной программы. Он может быть построен как на материале одной лекции, так и на содержании обзорной лекции, а также по определённой теме без чтения предварительной лекции. Главная и определяющая особенность любого семинара – наличие элементов дискуссии, </w:t>
      </w:r>
      <w:proofErr w:type="spellStart"/>
      <w:r w:rsidRPr="0010610C">
        <w:rPr>
          <w:color w:val="000000"/>
        </w:rPr>
        <w:t>проблемности</w:t>
      </w:r>
      <w:proofErr w:type="spellEnd"/>
      <w:r w:rsidRPr="0010610C">
        <w:rPr>
          <w:color w:val="000000"/>
        </w:rPr>
        <w:t>, диалога между преподавателем и студентами и самими студентами. Студент должен ознакомиться с планом семинара, а также с рекомендуемыми источниками. Особое внимание следует уделить изучению и использованию на семинаре нормативных правовых актов по соответствующей теме. Знание и применение именно этих актов служит главным критерием для оценки подготовленности студента как на семинарском занятии, так и на экзамене.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В настоящее время количество нормативных актов по финансам настолько велико, что изучение всех этих документов в учебном курсе затруднительно. Поэтому студентам необходимо изучить в первую очередь основные федеральные законы и иметь их тексты на семинарских занятиях для работы по ним.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 xml:space="preserve">Нормативные правовые акты подвергаются частым изменениям. Поэтому обучающимся надлежит обращать на это особое внимание и использовать только последнюю (действующую) редакцию соответствующего акта. Допускается использование законодательства, опубликованного как в официальных источниках (например, в «Собрании законодательства РФ»), так и в электронных правовых базах данных («Консультант Плюс», «Гарант» и другие). 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Для подготовки к практическим занятиям помимо законодательства студенту рекомендуется изучить научно-практическую литературу, которая указана в учебно-методическом комплексе. На семинаре магистрант вправе пользоваться конспектами различных учебников и учебных пособий.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По спорным проблемам студент должен иметь представление о различных позициях, высказываемых по соответствующему вопросу, и уметь аргументировано выбирать правильный с его точки зрения подход.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К семинарскому занятию студентам следует выполнить все задания преподавателя, в том числе решить предложенные задачи.</w:t>
      </w:r>
    </w:p>
    <w:p w:rsidR="00E736A7" w:rsidRPr="0010610C" w:rsidRDefault="00E736A7" w:rsidP="00E736A7">
      <w:pPr>
        <w:shd w:val="clear" w:color="auto" w:fill="FFFFFF"/>
        <w:ind w:firstLine="624"/>
        <w:jc w:val="both"/>
      </w:pPr>
      <w:r w:rsidRPr="0010610C">
        <w:rPr>
          <w:color w:val="000000"/>
        </w:rPr>
        <w:t>Все неясные вопросы, возникающие в процессе изучения курса, студенту незамедлительно следует решать с преподавателем, прикрепленным к группе.</w:t>
      </w:r>
    </w:p>
    <w:p w:rsidR="00E736A7" w:rsidRPr="0010610C" w:rsidRDefault="00E736A7" w:rsidP="00E736A7">
      <w:pPr>
        <w:pStyle w:val="1"/>
      </w:pPr>
      <w:bookmarkStart w:id="26" w:name="_Toc72703932"/>
      <w:r>
        <w:rPr>
          <w:spacing w:val="-1"/>
        </w:rPr>
        <w:t>9.</w:t>
      </w:r>
      <w:r w:rsidRPr="0010610C">
        <w:tab/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ИНФОРМАЦИОННЫХ СПРАВОЧНЫХ СИСТЕМ</w:t>
      </w:r>
      <w:bookmarkEnd w:id="26"/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  <w:spacing w:val="-1"/>
        </w:rPr>
      </w:pPr>
      <w:r w:rsidRPr="0010610C">
        <w:rPr>
          <w:color w:val="000000"/>
          <w:spacing w:val="-1"/>
        </w:rPr>
        <w:t xml:space="preserve">На семинарских занятиях и при самостоятельной работе студенты используют </w:t>
      </w:r>
      <w:proofErr w:type="spellStart"/>
      <w:r w:rsidRPr="0010610C">
        <w:rPr>
          <w:color w:val="000000"/>
          <w:spacing w:val="-1"/>
        </w:rPr>
        <w:t>правочно</w:t>
      </w:r>
      <w:proofErr w:type="spellEnd"/>
      <w:r w:rsidRPr="0010610C">
        <w:rPr>
          <w:color w:val="000000"/>
          <w:spacing w:val="-1"/>
        </w:rPr>
        <w:t xml:space="preserve">-правовые системы СПС Гарант; СПС Консультант плюс, материалы образовательных ресурсов с бесплатным доступом электронных библиотечных систем </w:t>
      </w:r>
      <w:proofErr w:type="spellStart"/>
      <w:r w:rsidRPr="0010610C">
        <w:rPr>
          <w:color w:val="000000"/>
          <w:spacing w:val="-1"/>
        </w:rPr>
        <w:t>Elibrary</w:t>
      </w:r>
      <w:proofErr w:type="spellEnd"/>
      <w:r w:rsidRPr="0010610C">
        <w:rPr>
          <w:color w:val="000000"/>
          <w:spacing w:val="-1"/>
        </w:rPr>
        <w:t>.</w:t>
      </w:r>
    </w:p>
    <w:p w:rsidR="00E736A7" w:rsidRDefault="00E736A7" w:rsidP="00E736A7">
      <w:pPr>
        <w:shd w:val="clear" w:color="auto" w:fill="FFFFFF"/>
        <w:ind w:firstLine="624"/>
        <w:rPr>
          <w:color w:val="000000"/>
        </w:rPr>
      </w:pPr>
      <w:r w:rsidRPr="0010610C">
        <w:rPr>
          <w:color w:val="000000"/>
          <w:spacing w:val="-1"/>
        </w:rPr>
        <w:lastRenderedPageBreak/>
        <w:t xml:space="preserve">Для проведения индивидуальных консультаций может использоваться </w:t>
      </w:r>
      <w:r w:rsidRPr="0010610C">
        <w:rPr>
          <w:color w:val="000000"/>
        </w:rPr>
        <w:t>электронная почта.</w:t>
      </w:r>
    </w:p>
    <w:p w:rsidR="00E736A7" w:rsidRPr="0010610C" w:rsidRDefault="00E736A7" w:rsidP="00E736A7">
      <w:pPr>
        <w:pStyle w:val="1"/>
      </w:pPr>
      <w:bookmarkStart w:id="27" w:name="_Toc72703933"/>
      <w:r w:rsidRPr="0010610C">
        <w:t>1</w:t>
      </w:r>
      <w:r>
        <w:t>0</w:t>
      </w:r>
      <w:r w:rsidRPr="0010610C">
        <w:t>. МАТЕРИАЛЬНО-ТЕХНИЧЕСКАЯ БАЗА, НЕОБХОДИМАЯ ДЛЯ ОСУЩЕСТВЛЕНИЯ ОБРАЗОВАТЕЛЬНОГО ПРОЦЕССА ПО ДИСЦИПЛИНЕ</w:t>
      </w:r>
      <w:bookmarkEnd w:id="27"/>
      <w:r w:rsidRPr="0010610C">
        <w:t xml:space="preserve"> </w:t>
      </w:r>
    </w:p>
    <w:p w:rsidR="00E736A7" w:rsidRDefault="00E736A7" w:rsidP="00E736A7">
      <w:pPr>
        <w:ind w:left="10" w:firstLine="708"/>
        <w:jc w:val="both"/>
      </w:pPr>
      <w:r w:rsidRPr="00E349FF">
        <w:t xml:space="preserve">Освоение дисциплины производится на базе обычных и мультимедийных учебных аудиторий Чеченского государственного университета. Для проведения лекций и практических занятий нужен компьютер мультимедийный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E349FF">
        <w:t>PowerPoint</w:t>
      </w:r>
      <w:proofErr w:type="spellEnd"/>
      <w:r w:rsidRPr="00E349FF">
        <w:t>.</w:t>
      </w:r>
    </w:p>
    <w:p w:rsidR="00E736A7" w:rsidRPr="0010610C" w:rsidRDefault="00E736A7" w:rsidP="00E736A7"/>
    <w:p w:rsidR="00376560" w:rsidRDefault="00376560"/>
    <w:sectPr w:rsidR="00376560" w:rsidSect="00E736A7">
      <w:footerReference w:type="default" r:id="rId9"/>
      <w:pgSz w:w="11906" w:h="16838"/>
      <w:pgMar w:top="1134" w:right="850" w:bottom="1134" w:left="1701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26A" w:rsidRDefault="00B8226A" w:rsidP="003269BB">
      <w:r>
        <w:separator/>
      </w:r>
    </w:p>
  </w:endnote>
  <w:endnote w:type="continuationSeparator" w:id="0">
    <w:p w:rsidR="00B8226A" w:rsidRDefault="00B8226A" w:rsidP="00326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637537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8F5F07" w:rsidRPr="0037542B" w:rsidRDefault="008F5F07" w:rsidP="00E736A7">
        <w:pPr>
          <w:pStyle w:val="a5"/>
          <w:spacing w:after="0"/>
          <w:jc w:val="center"/>
          <w:rPr>
            <w:rFonts w:ascii="Times New Roman" w:hAnsi="Times New Roman"/>
          </w:rPr>
        </w:pPr>
        <w:r w:rsidRPr="0037542B">
          <w:rPr>
            <w:rFonts w:ascii="Times New Roman" w:hAnsi="Times New Roman"/>
          </w:rPr>
          <w:fldChar w:fldCharType="begin"/>
        </w:r>
        <w:r w:rsidRPr="0037542B">
          <w:rPr>
            <w:rFonts w:ascii="Times New Roman" w:hAnsi="Times New Roman"/>
          </w:rPr>
          <w:instrText>PAGE   \* MERGEFORMAT</w:instrText>
        </w:r>
        <w:r w:rsidRPr="0037542B">
          <w:rPr>
            <w:rFonts w:ascii="Times New Roman" w:hAnsi="Times New Roman"/>
          </w:rPr>
          <w:fldChar w:fldCharType="separate"/>
        </w:r>
        <w:r w:rsidR="001746ED">
          <w:rPr>
            <w:rFonts w:ascii="Times New Roman" w:hAnsi="Times New Roman"/>
            <w:noProof/>
          </w:rPr>
          <w:t>12</w:t>
        </w:r>
        <w:r w:rsidRPr="0037542B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26A" w:rsidRDefault="00B8226A" w:rsidP="003269BB">
      <w:r>
        <w:separator/>
      </w:r>
    </w:p>
  </w:footnote>
  <w:footnote w:type="continuationSeparator" w:id="0">
    <w:p w:rsidR="00B8226A" w:rsidRDefault="00B8226A" w:rsidP="00326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7CE1"/>
    <w:multiLevelType w:val="hybridMultilevel"/>
    <w:tmpl w:val="4AFE668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76904C6"/>
    <w:multiLevelType w:val="multilevel"/>
    <w:tmpl w:val="9FDC642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EDE03DE"/>
    <w:multiLevelType w:val="hybridMultilevel"/>
    <w:tmpl w:val="B5B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66782"/>
    <w:multiLevelType w:val="hybridMultilevel"/>
    <w:tmpl w:val="790E8AC6"/>
    <w:lvl w:ilvl="0" w:tplc="00000003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" w15:restartNumberingAfterBreak="0">
    <w:nsid w:val="108A28B2"/>
    <w:multiLevelType w:val="hybridMultilevel"/>
    <w:tmpl w:val="941A2156"/>
    <w:lvl w:ilvl="0" w:tplc="EF54F6E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12673535"/>
    <w:multiLevelType w:val="multilevel"/>
    <w:tmpl w:val="FBC42294"/>
    <w:lvl w:ilvl="0">
      <w:start w:val="1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D766318"/>
    <w:multiLevelType w:val="multilevel"/>
    <w:tmpl w:val="ADEA65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D8D6BF3"/>
    <w:multiLevelType w:val="hybridMultilevel"/>
    <w:tmpl w:val="B5B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21BF5"/>
    <w:multiLevelType w:val="multilevel"/>
    <w:tmpl w:val="835A8466"/>
    <w:lvl w:ilvl="0">
      <w:start w:val="1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093CB9"/>
    <w:multiLevelType w:val="hybridMultilevel"/>
    <w:tmpl w:val="89CA7C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AA5ECD"/>
    <w:multiLevelType w:val="hybridMultilevel"/>
    <w:tmpl w:val="74BE3EF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FB0A3F"/>
    <w:multiLevelType w:val="hybridMultilevel"/>
    <w:tmpl w:val="BF8C0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B2F36"/>
    <w:multiLevelType w:val="multilevel"/>
    <w:tmpl w:val="4F0E6152"/>
    <w:lvl w:ilvl="0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285A3D5A"/>
    <w:multiLevelType w:val="hybridMultilevel"/>
    <w:tmpl w:val="C978AD9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4" w15:restartNumberingAfterBreak="0">
    <w:nsid w:val="33212EC1"/>
    <w:multiLevelType w:val="multilevel"/>
    <w:tmpl w:val="DC543B38"/>
    <w:lvl w:ilvl="0">
      <w:start w:val="1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5A11B82"/>
    <w:multiLevelType w:val="hybridMultilevel"/>
    <w:tmpl w:val="E23802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5F8387C"/>
    <w:multiLevelType w:val="multilevel"/>
    <w:tmpl w:val="FA44C712"/>
    <w:lvl w:ilvl="0">
      <w:start w:val="2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F2D58D2"/>
    <w:multiLevelType w:val="hybridMultilevel"/>
    <w:tmpl w:val="4AFE668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F747687"/>
    <w:multiLevelType w:val="hybridMultilevel"/>
    <w:tmpl w:val="B5B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3F30E2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65A3E38"/>
    <w:multiLevelType w:val="multilevel"/>
    <w:tmpl w:val="CEC61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352A8B"/>
    <w:multiLevelType w:val="hybridMultilevel"/>
    <w:tmpl w:val="9854487A"/>
    <w:lvl w:ilvl="0" w:tplc="041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AC64FCE"/>
    <w:multiLevelType w:val="multilevel"/>
    <w:tmpl w:val="287C9034"/>
    <w:lvl w:ilvl="0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4B7D321D"/>
    <w:multiLevelType w:val="hybridMultilevel"/>
    <w:tmpl w:val="4AFE668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E6D7FC4"/>
    <w:multiLevelType w:val="hybridMultilevel"/>
    <w:tmpl w:val="1ACA0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3E42327"/>
    <w:multiLevelType w:val="hybridMultilevel"/>
    <w:tmpl w:val="19900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E064BD"/>
    <w:multiLevelType w:val="hybridMultilevel"/>
    <w:tmpl w:val="FB1E614C"/>
    <w:lvl w:ilvl="0" w:tplc="FAC2A7C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8" w15:restartNumberingAfterBreak="0">
    <w:nsid w:val="65830F56"/>
    <w:multiLevelType w:val="hybridMultilevel"/>
    <w:tmpl w:val="672A14EE"/>
    <w:lvl w:ilvl="0" w:tplc="A1A0EE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8554918"/>
    <w:multiLevelType w:val="hybridMultilevel"/>
    <w:tmpl w:val="28D6F77E"/>
    <w:lvl w:ilvl="0" w:tplc="1276BDB6">
      <w:start w:val="1"/>
      <w:numFmt w:val="bullet"/>
      <w:lvlText w:val="–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9B4149"/>
    <w:multiLevelType w:val="hybridMultilevel"/>
    <w:tmpl w:val="BD785AC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74AB56E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D51287"/>
    <w:multiLevelType w:val="multilevel"/>
    <w:tmpl w:val="82E63418"/>
    <w:lvl w:ilvl="0">
      <w:start w:val="1"/>
      <w:numFmt w:val="decimal"/>
      <w:lvlText w:val="%1."/>
      <w:lvlJc w:val="left"/>
      <w:rPr>
        <w:rFonts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2" w15:restartNumberingAfterBreak="0">
    <w:nsid w:val="725E4B0F"/>
    <w:multiLevelType w:val="hybridMultilevel"/>
    <w:tmpl w:val="698CA936"/>
    <w:lvl w:ilvl="0" w:tplc="45A098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155E6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847195D"/>
    <w:multiLevelType w:val="hybridMultilevel"/>
    <w:tmpl w:val="72DA970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9F4352"/>
    <w:multiLevelType w:val="hybridMultilevel"/>
    <w:tmpl w:val="DDB2AA66"/>
    <w:lvl w:ilvl="0" w:tplc="00000003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6" w15:restartNumberingAfterBreak="0">
    <w:nsid w:val="79260663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46185F"/>
    <w:multiLevelType w:val="hybridMultilevel"/>
    <w:tmpl w:val="73608468"/>
    <w:lvl w:ilvl="0" w:tplc="041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F9082E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4"/>
  </w:num>
  <w:num w:numId="4">
    <w:abstractNumId w:val="31"/>
  </w:num>
  <w:num w:numId="5">
    <w:abstractNumId w:val="18"/>
  </w:num>
  <w:num w:numId="6">
    <w:abstractNumId w:val="21"/>
  </w:num>
  <w:num w:numId="7">
    <w:abstractNumId w:val="6"/>
  </w:num>
  <w:num w:numId="8">
    <w:abstractNumId w:val="15"/>
  </w:num>
  <w:num w:numId="9">
    <w:abstractNumId w:val="32"/>
  </w:num>
  <w:num w:numId="10">
    <w:abstractNumId w:val="13"/>
  </w:num>
  <w:num w:numId="11">
    <w:abstractNumId w:val="37"/>
  </w:num>
  <w:num w:numId="12">
    <w:abstractNumId w:val="3"/>
  </w:num>
  <w:num w:numId="13">
    <w:abstractNumId w:val="3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"/>
  </w:num>
  <w:num w:numId="17">
    <w:abstractNumId w:val="5"/>
  </w:num>
  <w:num w:numId="18">
    <w:abstractNumId w:val="8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4"/>
  </w:num>
  <w:num w:numId="24">
    <w:abstractNumId w:val="16"/>
  </w:num>
  <w:num w:numId="25">
    <w:abstractNumId w:val="11"/>
  </w:num>
  <w:num w:numId="26">
    <w:abstractNumId w:val="22"/>
  </w:num>
  <w:num w:numId="27">
    <w:abstractNumId w:val="10"/>
  </w:num>
  <w:num w:numId="28">
    <w:abstractNumId w:val="26"/>
  </w:num>
  <w:num w:numId="29">
    <w:abstractNumId w:val="7"/>
  </w:num>
  <w:num w:numId="30">
    <w:abstractNumId w:val="2"/>
  </w:num>
  <w:num w:numId="31">
    <w:abstractNumId w:val="29"/>
  </w:num>
  <w:num w:numId="32">
    <w:abstractNumId w:val="36"/>
  </w:num>
  <w:num w:numId="33">
    <w:abstractNumId w:val="28"/>
  </w:num>
  <w:num w:numId="34">
    <w:abstractNumId w:val="27"/>
  </w:num>
  <w:num w:numId="35">
    <w:abstractNumId w:val="38"/>
  </w:num>
  <w:num w:numId="36">
    <w:abstractNumId w:val="19"/>
  </w:num>
  <w:num w:numId="37">
    <w:abstractNumId w:val="33"/>
  </w:num>
  <w:num w:numId="38">
    <w:abstractNumId w:val="9"/>
  </w:num>
  <w:num w:numId="39">
    <w:abstractNumId w:val="0"/>
  </w:num>
  <w:num w:numId="40">
    <w:abstractNumId w:val="24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6A7"/>
    <w:rsid w:val="00155CCB"/>
    <w:rsid w:val="001746ED"/>
    <w:rsid w:val="00240964"/>
    <w:rsid w:val="00267D27"/>
    <w:rsid w:val="0028663C"/>
    <w:rsid w:val="002E2651"/>
    <w:rsid w:val="003269BB"/>
    <w:rsid w:val="00376560"/>
    <w:rsid w:val="003E10AA"/>
    <w:rsid w:val="00423D08"/>
    <w:rsid w:val="004404DD"/>
    <w:rsid w:val="0045608F"/>
    <w:rsid w:val="00497264"/>
    <w:rsid w:val="004A5553"/>
    <w:rsid w:val="00562233"/>
    <w:rsid w:val="00573A60"/>
    <w:rsid w:val="00630318"/>
    <w:rsid w:val="00755384"/>
    <w:rsid w:val="007A6107"/>
    <w:rsid w:val="007A6C24"/>
    <w:rsid w:val="007E71D3"/>
    <w:rsid w:val="00874EFD"/>
    <w:rsid w:val="008F4B7F"/>
    <w:rsid w:val="008F5F07"/>
    <w:rsid w:val="00916809"/>
    <w:rsid w:val="009601FD"/>
    <w:rsid w:val="00991287"/>
    <w:rsid w:val="00A40FB5"/>
    <w:rsid w:val="00B8226A"/>
    <w:rsid w:val="00BA74CE"/>
    <w:rsid w:val="00C21396"/>
    <w:rsid w:val="00C45941"/>
    <w:rsid w:val="00CC04F4"/>
    <w:rsid w:val="00CC76EF"/>
    <w:rsid w:val="00D05DA3"/>
    <w:rsid w:val="00D7155C"/>
    <w:rsid w:val="00E46EEB"/>
    <w:rsid w:val="00E736A7"/>
    <w:rsid w:val="00ED1A47"/>
    <w:rsid w:val="00F01CFA"/>
    <w:rsid w:val="00FE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BAD23"/>
  <w15:docId w15:val="{5EEAD742-522E-4065-98A6-D1D18257C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6A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36A7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qFormat/>
    <w:rsid w:val="00E736A7"/>
    <w:pPr>
      <w:keepNext/>
      <w:jc w:val="center"/>
      <w:outlineLvl w:val="1"/>
    </w:pPr>
    <w:rPr>
      <w:rFonts w:eastAsia="Times New Roman"/>
      <w:b/>
      <w:bCs/>
    </w:rPr>
  </w:style>
  <w:style w:type="paragraph" w:styleId="3">
    <w:name w:val="heading 3"/>
    <w:basedOn w:val="a"/>
    <w:next w:val="a"/>
    <w:link w:val="30"/>
    <w:qFormat/>
    <w:rsid w:val="00E736A7"/>
    <w:pPr>
      <w:keepNext/>
      <w:jc w:val="center"/>
      <w:outlineLvl w:val="2"/>
    </w:pPr>
    <w:rPr>
      <w:caps/>
      <w:sz w:val="32"/>
      <w:szCs w:val="28"/>
    </w:rPr>
  </w:style>
  <w:style w:type="paragraph" w:styleId="4">
    <w:name w:val="heading 4"/>
    <w:basedOn w:val="a"/>
    <w:next w:val="a"/>
    <w:link w:val="40"/>
    <w:qFormat/>
    <w:rsid w:val="00E736A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36A7"/>
    <w:rPr>
      <w:rFonts w:ascii="Times New Roman" w:eastAsiaTheme="majorEastAsia" w:hAnsi="Times New Roman" w:cstheme="majorBidi"/>
      <w:b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736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736A7"/>
    <w:rPr>
      <w:rFonts w:ascii="Times New Roman" w:eastAsia="Calibri" w:hAnsi="Times New Roman" w:cs="Times New Roman"/>
      <w:caps/>
      <w:sz w:val="32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736A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11"/>
    <w:rsid w:val="00E736A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semiHidden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link w:val="a3"/>
    <w:locked/>
    <w:rsid w:val="00E736A7"/>
    <w:rPr>
      <w:rFonts w:ascii="Calibri" w:eastAsia="Times New Roman" w:hAnsi="Calibri" w:cs="Times New Roman"/>
    </w:rPr>
  </w:style>
  <w:style w:type="paragraph" w:styleId="a5">
    <w:name w:val="footer"/>
    <w:basedOn w:val="a"/>
    <w:link w:val="12"/>
    <w:uiPriority w:val="99"/>
    <w:rsid w:val="00E736A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uiPriority w:val="99"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link w:val="a5"/>
    <w:uiPriority w:val="99"/>
    <w:locked/>
    <w:rsid w:val="00E736A7"/>
    <w:rPr>
      <w:rFonts w:ascii="Calibri" w:eastAsia="Times New Roman" w:hAnsi="Calibri" w:cs="Times New Roman"/>
    </w:rPr>
  </w:style>
  <w:style w:type="paragraph" w:styleId="a7">
    <w:name w:val="Body Text Indent"/>
    <w:basedOn w:val="a"/>
    <w:link w:val="a8"/>
    <w:rsid w:val="00E736A7"/>
    <w:pPr>
      <w:ind w:firstLine="567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rsid w:val="00E736A7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semiHidden/>
    <w:rsid w:val="00E736A7"/>
    <w:pPr>
      <w:spacing w:after="120" w:line="480" w:lineRule="auto"/>
      <w:ind w:left="283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semiHidden/>
    <w:rsid w:val="00E736A7"/>
    <w:rPr>
      <w:rFonts w:ascii="Calibri" w:eastAsia="Times New Roman" w:hAnsi="Calibri" w:cs="Times New Roman"/>
    </w:rPr>
  </w:style>
  <w:style w:type="paragraph" w:styleId="a9">
    <w:name w:val="Plain Text"/>
    <w:basedOn w:val="a"/>
    <w:link w:val="aa"/>
    <w:rsid w:val="00E736A7"/>
    <w:pPr>
      <w:keepNext/>
      <w:spacing w:after="120"/>
      <w:ind w:left="113"/>
    </w:pPr>
    <w:rPr>
      <w:sz w:val="20"/>
      <w:szCs w:val="20"/>
    </w:rPr>
  </w:style>
  <w:style w:type="character" w:customStyle="1" w:styleId="aa">
    <w:name w:val="Текст Знак"/>
    <w:basedOn w:val="a0"/>
    <w:link w:val="a9"/>
    <w:rsid w:val="00E736A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13"/>
    <w:semiHidden/>
    <w:rsid w:val="00E736A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semiHidden/>
    <w:rsid w:val="00E736A7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3">
    <w:name w:val="Текст выноски Знак1"/>
    <w:basedOn w:val="a0"/>
    <w:link w:val="ab"/>
    <w:semiHidden/>
    <w:locked/>
    <w:rsid w:val="00E736A7"/>
    <w:rPr>
      <w:rFonts w:ascii="Tahoma" w:eastAsia="Calibri" w:hAnsi="Tahoma" w:cs="Tahoma"/>
      <w:sz w:val="16"/>
      <w:szCs w:val="16"/>
      <w:lang w:eastAsia="ru-RU"/>
    </w:rPr>
  </w:style>
  <w:style w:type="paragraph" w:customStyle="1" w:styleId="14">
    <w:name w:val="Без интервала1"/>
    <w:rsid w:val="00E736A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5">
    <w:name w:val="Абзац списка1"/>
    <w:basedOn w:val="a"/>
    <w:rsid w:val="00E736A7"/>
    <w:pPr>
      <w:ind w:left="720"/>
      <w:contextualSpacing/>
    </w:pPr>
  </w:style>
  <w:style w:type="paragraph" w:customStyle="1" w:styleId="ad">
    <w:name w:val="список с точками"/>
    <w:basedOn w:val="a"/>
    <w:rsid w:val="00E736A7"/>
    <w:pPr>
      <w:tabs>
        <w:tab w:val="num" w:pos="756"/>
        <w:tab w:val="num" w:pos="2118"/>
      </w:tabs>
      <w:spacing w:line="312" w:lineRule="auto"/>
      <w:ind w:left="756" w:hanging="1410"/>
      <w:jc w:val="both"/>
    </w:pPr>
  </w:style>
  <w:style w:type="paragraph" w:customStyle="1" w:styleId="ae">
    <w:name w:val="Для таблиц"/>
    <w:basedOn w:val="a"/>
    <w:rsid w:val="00E736A7"/>
  </w:style>
  <w:style w:type="paragraph" w:customStyle="1" w:styleId="16">
    <w:name w:val="Обычный1"/>
    <w:rsid w:val="00E736A7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3">
    <w:name w:val="Обычный2"/>
    <w:rsid w:val="00E736A7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rsid w:val="00E736A7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E736A7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E736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736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2">
    <w:name w:val="Hyperlink"/>
    <w:basedOn w:val="a0"/>
    <w:uiPriority w:val="99"/>
    <w:rsid w:val="00E736A7"/>
    <w:rPr>
      <w:color w:val="0000FF"/>
      <w:u w:val="single"/>
    </w:rPr>
  </w:style>
  <w:style w:type="character" w:customStyle="1" w:styleId="apple-style-span">
    <w:name w:val="apple-style-span"/>
    <w:basedOn w:val="a0"/>
    <w:rsid w:val="00E736A7"/>
  </w:style>
  <w:style w:type="paragraph" w:styleId="af3">
    <w:name w:val="Body Text"/>
    <w:basedOn w:val="a"/>
    <w:link w:val="af4"/>
    <w:rsid w:val="00E736A7"/>
    <w:pPr>
      <w:spacing w:after="120"/>
    </w:pPr>
  </w:style>
  <w:style w:type="character" w:customStyle="1" w:styleId="af4">
    <w:name w:val="Основной текст Знак"/>
    <w:basedOn w:val="a0"/>
    <w:link w:val="af3"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7">
    <w:name w:val="toc 1"/>
    <w:basedOn w:val="a"/>
    <w:next w:val="a"/>
    <w:autoRedefine/>
    <w:uiPriority w:val="39"/>
    <w:rsid w:val="00E736A7"/>
    <w:pPr>
      <w:tabs>
        <w:tab w:val="left" w:pos="500"/>
        <w:tab w:val="right" w:leader="dot" w:pos="9639"/>
      </w:tabs>
      <w:jc w:val="both"/>
    </w:pPr>
    <w:rPr>
      <w:rFonts w:eastAsia="Times New Roman"/>
      <w:noProof/>
    </w:rPr>
  </w:style>
  <w:style w:type="character" w:customStyle="1" w:styleId="31">
    <w:name w:val="Знак Знак3"/>
    <w:locked/>
    <w:rsid w:val="00E736A7"/>
    <w:rPr>
      <w:b/>
      <w:bCs/>
      <w:sz w:val="28"/>
      <w:szCs w:val="28"/>
      <w:lang w:bidi="ar-SA"/>
    </w:rPr>
  </w:style>
  <w:style w:type="paragraph" w:customStyle="1" w:styleId="ConsPlusNormal">
    <w:name w:val="ConsPlusNormal"/>
    <w:uiPriority w:val="99"/>
    <w:rsid w:val="00E73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">
    <w:name w:val="Основной текст (6)_"/>
    <w:basedOn w:val="a0"/>
    <w:link w:val="60"/>
    <w:locked/>
    <w:rsid w:val="00E736A7"/>
    <w:rPr>
      <w:shd w:val="clear" w:color="auto" w:fill="FFFFFF"/>
    </w:rPr>
  </w:style>
  <w:style w:type="character" w:customStyle="1" w:styleId="af5">
    <w:name w:val="Оглавление_"/>
    <w:basedOn w:val="a0"/>
    <w:link w:val="af6"/>
    <w:locked/>
    <w:rsid w:val="00E736A7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736A7"/>
    <w:pPr>
      <w:widowControl w:val="0"/>
      <w:shd w:val="clear" w:color="auto" w:fill="FFFFFF"/>
      <w:spacing w:after="60" w:line="240" w:lineRule="atLeast"/>
      <w:ind w:hanging="820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customStyle="1" w:styleId="af6">
    <w:name w:val="Оглавление"/>
    <w:basedOn w:val="a"/>
    <w:link w:val="af5"/>
    <w:rsid w:val="00E736A7"/>
    <w:pPr>
      <w:widowControl w:val="0"/>
      <w:shd w:val="clear" w:color="auto" w:fill="FFFFFF"/>
      <w:spacing w:before="300" w:after="480" w:line="331" w:lineRule="exact"/>
      <w:ind w:hanging="320"/>
    </w:pPr>
    <w:rPr>
      <w:rFonts w:asciiTheme="minorHAnsi" w:eastAsiaTheme="minorHAnsi" w:hAnsiTheme="minorHAnsi" w:cstheme="minorBidi"/>
      <w:b/>
      <w:bCs/>
      <w:sz w:val="28"/>
      <w:szCs w:val="28"/>
      <w:shd w:val="clear" w:color="auto" w:fill="FFFFFF"/>
      <w:lang w:eastAsia="en-US"/>
    </w:rPr>
  </w:style>
  <w:style w:type="character" w:customStyle="1" w:styleId="41">
    <w:name w:val="Оглавление (4)_"/>
    <w:basedOn w:val="a0"/>
    <w:link w:val="42"/>
    <w:locked/>
    <w:rsid w:val="00E736A7"/>
    <w:rPr>
      <w:b/>
      <w:bCs/>
      <w:sz w:val="40"/>
      <w:szCs w:val="40"/>
      <w:shd w:val="clear" w:color="auto" w:fill="FFFFFF"/>
    </w:rPr>
  </w:style>
  <w:style w:type="paragraph" w:customStyle="1" w:styleId="42">
    <w:name w:val="Оглавление (4)"/>
    <w:basedOn w:val="a"/>
    <w:link w:val="41"/>
    <w:rsid w:val="00E736A7"/>
    <w:pPr>
      <w:widowControl w:val="0"/>
      <w:shd w:val="clear" w:color="auto" w:fill="FFFFFF"/>
      <w:spacing w:before="480" w:after="180" w:line="240" w:lineRule="atLeast"/>
      <w:jc w:val="center"/>
    </w:pPr>
    <w:rPr>
      <w:rFonts w:asciiTheme="minorHAnsi" w:eastAsiaTheme="minorHAnsi" w:hAnsiTheme="minorHAnsi" w:cstheme="minorBidi"/>
      <w:b/>
      <w:bCs/>
      <w:sz w:val="40"/>
      <w:szCs w:val="40"/>
      <w:shd w:val="clear" w:color="auto" w:fill="FFFFFF"/>
      <w:lang w:eastAsia="en-US"/>
    </w:rPr>
  </w:style>
  <w:style w:type="character" w:customStyle="1" w:styleId="61">
    <w:name w:val="Основной текст (6) + Полужирный"/>
    <w:basedOn w:val="6"/>
    <w:rsid w:val="00E736A7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9">
    <w:name w:val="Основной текст (9)_"/>
    <w:basedOn w:val="a0"/>
    <w:link w:val="90"/>
    <w:locked/>
    <w:rsid w:val="00E736A7"/>
    <w:rPr>
      <w:i/>
      <w:i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736A7"/>
    <w:pPr>
      <w:widowControl w:val="0"/>
      <w:shd w:val="clear" w:color="auto" w:fill="FFFFFF"/>
      <w:spacing w:line="302" w:lineRule="exact"/>
      <w:jc w:val="both"/>
    </w:pPr>
    <w:rPr>
      <w:rFonts w:asciiTheme="minorHAnsi" w:eastAsiaTheme="minorHAnsi" w:hAnsiTheme="minorHAnsi" w:cstheme="minorBidi"/>
      <w:i/>
      <w:iCs/>
      <w:sz w:val="22"/>
      <w:szCs w:val="22"/>
      <w:shd w:val="clear" w:color="auto" w:fill="FFFFFF"/>
      <w:lang w:eastAsia="en-US"/>
    </w:rPr>
  </w:style>
  <w:style w:type="character" w:customStyle="1" w:styleId="32">
    <w:name w:val="Основной текст (3)_"/>
    <w:basedOn w:val="a0"/>
    <w:link w:val="33"/>
    <w:locked/>
    <w:rsid w:val="00E736A7"/>
    <w:rPr>
      <w:b/>
      <w:bCs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E736A7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b/>
      <w:bCs/>
      <w:sz w:val="22"/>
      <w:szCs w:val="22"/>
      <w:shd w:val="clear" w:color="auto" w:fill="FFFFFF"/>
      <w:lang w:eastAsia="en-US"/>
    </w:rPr>
  </w:style>
  <w:style w:type="paragraph" w:styleId="24">
    <w:name w:val="Body Text 2"/>
    <w:basedOn w:val="a"/>
    <w:link w:val="25"/>
    <w:rsid w:val="00E736A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5">
    <w:name w:val="Знак Знак5"/>
    <w:locked/>
    <w:rsid w:val="00E736A7"/>
    <w:rPr>
      <w:lang w:val="ru-RU" w:eastAsia="ru-RU" w:bidi="ar-SA"/>
    </w:rPr>
  </w:style>
  <w:style w:type="character" w:styleId="af7">
    <w:name w:val="footnote reference"/>
    <w:basedOn w:val="a0"/>
    <w:uiPriority w:val="99"/>
    <w:rsid w:val="00E736A7"/>
    <w:rPr>
      <w:rFonts w:cs="Times New Roman"/>
      <w:vertAlign w:val="superscript"/>
    </w:rPr>
  </w:style>
  <w:style w:type="paragraph" w:customStyle="1" w:styleId="Style43">
    <w:name w:val="Style43"/>
    <w:basedOn w:val="a"/>
    <w:rsid w:val="00E736A7"/>
    <w:pPr>
      <w:widowControl w:val="0"/>
      <w:autoSpaceDE w:val="0"/>
      <w:autoSpaceDN w:val="0"/>
      <w:adjustRightInd w:val="0"/>
      <w:spacing w:line="240" w:lineRule="exact"/>
      <w:ind w:hanging="221"/>
      <w:jc w:val="both"/>
    </w:pPr>
    <w:rPr>
      <w:rFonts w:eastAsia="Times New Roman"/>
    </w:rPr>
  </w:style>
  <w:style w:type="character" w:customStyle="1" w:styleId="FontStyle95">
    <w:name w:val="Font Style95"/>
    <w:basedOn w:val="a0"/>
    <w:rsid w:val="00E736A7"/>
    <w:rPr>
      <w:rFonts w:ascii="Times New Roman" w:hAnsi="Times New Roman" w:cs="Times New Roman" w:hint="default"/>
      <w:sz w:val="18"/>
      <w:szCs w:val="18"/>
    </w:rPr>
  </w:style>
  <w:style w:type="character" w:customStyle="1" w:styleId="FontStyle11">
    <w:name w:val="Font Style11"/>
    <w:basedOn w:val="a0"/>
    <w:rsid w:val="00E736A7"/>
    <w:rPr>
      <w:rFonts w:ascii="Times New Roman" w:hAnsi="Times New Roman" w:cs="Times New Roman" w:hint="default"/>
      <w:sz w:val="24"/>
      <w:szCs w:val="24"/>
    </w:rPr>
  </w:style>
  <w:style w:type="character" w:customStyle="1" w:styleId="FontStyle96">
    <w:name w:val="Font Style96"/>
    <w:basedOn w:val="a0"/>
    <w:rsid w:val="00E736A7"/>
    <w:rPr>
      <w:rFonts w:ascii="Arial" w:hAnsi="Arial" w:cs="Arial" w:hint="default"/>
      <w:b/>
      <w:bCs/>
      <w:sz w:val="20"/>
      <w:szCs w:val="20"/>
    </w:rPr>
  </w:style>
  <w:style w:type="character" w:customStyle="1" w:styleId="FontStyle65">
    <w:name w:val="Font Style65"/>
    <w:basedOn w:val="a0"/>
    <w:rsid w:val="00E736A7"/>
    <w:rPr>
      <w:rFonts w:ascii="Arial" w:hAnsi="Arial" w:cs="Arial" w:hint="default"/>
      <w:b/>
      <w:bCs/>
      <w:sz w:val="20"/>
      <w:szCs w:val="20"/>
    </w:rPr>
  </w:style>
  <w:style w:type="character" w:customStyle="1" w:styleId="FontStyle13">
    <w:name w:val="Font Style13"/>
    <w:basedOn w:val="a0"/>
    <w:rsid w:val="00E736A7"/>
    <w:rPr>
      <w:rFonts w:ascii="Times New Roman" w:hAnsi="Times New Roman" w:cs="Times New Roman" w:hint="default"/>
      <w:sz w:val="20"/>
      <w:szCs w:val="20"/>
    </w:rPr>
  </w:style>
  <w:style w:type="character" w:customStyle="1" w:styleId="FontStyle116">
    <w:name w:val="Font Style116"/>
    <w:basedOn w:val="a0"/>
    <w:rsid w:val="00E736A7"/>
    <w:rPr>
      <w:rFonts w:ascii="Times New Roman" w:hAnsi="Times New Roman" w:cs="Times New Roman" w:hint="default"/>
      <w:sz w:val="22"/>
      <w:szCs w:val="22"/>
    </w:rPr>
  </w:style>
  <w:style w:type="character" w:customStyle="1" w:styleId="FontStyle121">
    <w:name w:val="Font Style121"/>
    <w:basedOn w:val="a0"/>
    <w:rsid w:val="00E736A7"/>
    <w:rPr>
      <w:rFonts w:ascii="Tahoma" w:hAnsi="Tahoma" w:cs="Tahoma" w:hint="default"/>
      <w:b/>
      <w:bCs/>
      <w:sz w:val="28"/>
      <w:szCs w:val="28"/>
    </w:rPr>
  </w:style>
  <w:style w:type="paragraph" w:styleId="af8">
    <w:name w:val="List Paragraph"/>
    <w:basedOn w:val="a"/>
    <w:uiPriority w:val="34"/>
    <w:qFormat/>
    <w:rsid w:val="00E736A7"/>
    <w:pPr>
      <w:ind w:left="720"/>
      <w:contextualSpacing/>
    </w:pPr>
  </w:style>
  <w:style w:type="paragraph" w:styleId="af9">
    <w:name w:val="Title"/>
    <w:basedOn w:val="a"/>
    <w:link w:val="afa"/>
    <w:qFormat/>
    <w:rsid w:val="00E736A7"/>
    <w:pPr>
      <w:jc w:val="center"/>
    </w:pPr>
    <w:rPr>
      <w:rFonts w:eastAsia="Times New Roman"/>
      <w:sz w:val="28"/>
      <w:szCs w:val="20"/>
    </w:rPr>
  </w:style>
  <w:style w:type="character" w:customStyle="1" w:styleId="afa">
    <w:name w:val="Заголовок Знак"/>
    <w:basedOn w:val="a0"/>
    <w:link w:val="af9"/>
    <w:rsid w:val="00E73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НорТабл"/>
    <w:basedOn w:val="a"/>
    <w:rsid w:val="00E736A7"/>
    <w:pPr>
      <w:jc w:val="both"/>
    </w:pPr>
    <w:rPr>
      <w:rFonts w:eastAsia="Times New Roman"/>
      <w:szCs w:val="20"/>
    </w:rPr>
  </w:style>
  <w:style w:type="paragraph" w:styleId="afc">
    <w:name w:val="No Spacing"/>
    <w:uiPriority w:val="1"/>
    <w:qFormat/>
    <w:rsid w:val="00E736A7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8">
    <w:name w:val="Сетка таблицы1"/>
    <w:basedOn w:val="a1"/>
    <w:next w:val="af1"/>
    <w:uiPriority w:val="59"/>
    <w:rsid w:val="00E73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736A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d">
    <w:name w:val="TOC Heading"/>
    <w:basedOn w:val="1"/>
    <w:next w:val="a"/>
    <w:uiPriority w:val="39"/>
    <w:unhideWhenUsed/>
    <w:qFormat/>
    <w:rsid w:val="00E736A7"/>
    <w:pPr>
      <w:spacing w:before="240" w:after="0" w:line="259" w:lineRule="auto"/>
      <w:jc w:val="left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customStyle="1" w:styleId="Style2">
    <w:name w:val="Style2"/>
    <w:basedOn w:val="a"/>
    <w:rsid w:val="00CC04F4"/>
    <w:pPr>
      <w:widowControl w:val="0"/>
      <w:spacing w:line="484" w:lineRule="exact"/>
      <w:ind w:firstLine="715"/>
      <w:jc w:val="both"/>
    </w:pPr>
    <w:rPr>
      <w:rFonts w:eastAsia="Times New Roman"/>
    </w:rPr>
  </w:style>
  <w:style w:type="character" w:customStyle="1" w:styleId="FontStyle12">
    <w:name w:val="Font Style12"/>
    <w:rsid w:val="00CC04F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ck.yandex.ru/redir/dv/*data=url%3Dhttp%253A%252F%252Fwww.garant.ru%252F%26ts%3D1458199165%26uid%3D152429861448098481&amp;sign=3b780f2d7beed63efa782f676e498f09&amp;keyno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lck.yandex.ru/redir/dv/*data=url%3Dhttp%253A%252F%252Fwww.consultant.ru%252F%26ts%3D1458199165%26uid%3D152429861448098481&amp;sign=95c0e0a29710c2f9b63e266045ea08a0&amp;keyn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3545</Words>
  <Characters>20212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Васильева Светлана Викторовна</cp:lastModifiedBy>
  <cp:revision>3</cp:revision>
  <dcterms:created xsi:type="dcterms:W3CDTF">2024-10-14T06:45:00Z</dcterms:created>
  <dcterms:modified xsi:type="dcterms:W3CDTF">2024-10-14T08:23:00Z</dcterms:modified>
</cp:coreProperties>
</file>